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F18D8" w14:textId="5ABD47D5" w:rsidR="00470953" w:rsidRPr="00390929" w:rsidRDefault="00B75B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1999946B" wp14:editId="085D7C65">
            <wp:simplePos x="0" y="0"/>
            <wp:positionH relativeFrom="column">
              <wp:posOffset>-729616</wp:posOffset>
            </wp:positionH>
            <wp:positionV relativeFrom="paragraph">
              <wp:posOffset>-549276</wp:posOffset>
            </wp:positionV>
            <wp:extent cx="7553325" cy="10682147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ПВТР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953" w:rsidRPr="00390929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ДОПОЛНИТЕЛЬНОЕ СОГЛАШЕНИЕ № </w:t>
      </w:r>
      <w:r w:rsidR="00B82B72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A48DC27" w14:textId="77777777" w:rsidR="00470953" w:rsidRPr="00390929" w:rsidRDefault="004709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929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</w:t>
      </w:r>
      <w:proofErr w:type="gramStart"/>
      <w:r w:rsidRPr="00390929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3909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329B29" w14:textId="77777777" w:rsidR="00470953" w:rsidRPr="00390929" w:rsidRDefault="004709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929">
        <w:rPr>
          <w:rFonts w:ascii="Times New Roman" w:hAnsi="Times New Roman" w:cs="Times New Roman"/>
          <w:b/>
          <w:bCs/>
          <w:sz w:val="28"/>
          <w:szCs w:val="28"/>
        </w:rPr>
        <w:t>«Коллективный договор</w:t>
      </w:r>
    </w:p>
    <w:p w14:paraId="08774951" w14:textId="77777777" w:rsidR="00470953" w:rsidRPr="00390929" w:rsidRDefault="00470953">
      <w:pPr>
        <w:pStyle w:val="31"/>
        <w:rPr>
          <w:rFonts w:cs="Times New Roman"/>
          <w:sz w:val="28"/>
          <w:szCs w:val="28"/>
        </w:rPr>
      </w:pPr>
      <w:r w:rsidRPr="00390929">
        <w:rPr>
          <w:rFonts w:cs="Times New Roman"/>
          <w:sz w:val="28"/>
          <w:szCs w:val="28"/>
        </w:rPr>
        <w:t xml:space="preserve">муниципального образовательного </w:t>
      </w:r>
    </w:p>
    <w:p w14:paraId="63445E99" w14:textId="77777777" w:rsidR="00470953" w:rsidRPr="00390929" w:rsidRDefault="00470953">
      <w:pPr>
        <w:pStyle w:val="31"/>
        <w:rPr>
          <w:rFonts w:cs="Times New Roman"/>
          <w:sz w:val="28"/>
          <w:szCs w:val="28"/>
        </w:rPr>
      </w:pPr>
      <w:r w:rsidRPr="00390929">
        <w:rPr>
          <w:rFonts w:cs="Times New Roman"/>
          <w:sz w:val="28"/>
          <w:szCs w:val="28"/>
        </w:rPr>
        <w:t xml:space="preserve">автономного учреждения </w:t>
      </w:r>
    </w:p>
    <w:p w14:paraId="50EDF9EF" w14:textId="77777777" w:rsidR="00470953" w:rsidRPr="00390929" w:rsidRDefault="00470953">
      <w:pPr>
        <w:pStyle w:val="31"/>
        <w:rPr>
          <w:rFonts w:cs="Times New Roman"/>
          <w:sz w:val="28"/>
          <w:szCs w:val="28"/>
        </w:rPr>
      </w:pPr>
      <w:r w:rsidRPr="00390929">
        <w:rPr>
          <w:rFonts w:cs="Times New Roman"/>
          <w:sz w:val="28"/>
          <w:szCs w:val="28"/>
        </w:rPr>
        <w:t xml:space="preserve">дополнительного образования детей </w:t>
      </w:r>
    </w:p>
    <w:p w14:paraId="549A244F" w14:textId="77777777" w:rsidR="00470953" w:rsidRPr="00390929" w:rsidRDefault="00470953">
      <w:pPr>
        <w:pStyle w:val="31"/>
        <w:rPr>
          <w:rFonts w:cs="Times New Roman"/>
          <w:sz w:val="28"/>
          <w:szCs w:val="28"/>
        </w:rPr>
      </w:pPr>
      <w:r w:rsidRPr="00390929">
        <w:rPr>
          <w:rFonts w:cs="Times New Roman"/>
          <w:sz w:val="28"/>
          <w:szCs w:val="28"/>
        </w:rPr>
        <w:t xml:space="preserve">«Станция юных техников города </w:t>
      </w:r>
      <w:r w:rsidR="000240A0" w:rsidRPr="00390929">
        <w:rPr>
          <w:rFonts w:cs="Times New Roman"/>
          <w:sz w:val="28"/>
          <w:szCs w:val="28"/>
        </w:rPr>
        <w:t>Н</w:t>
      </w:r>
      <w:r w:rsidRPr="00390929">
        <w:rPr>
          <w:rFonts w:cs="Times New Roman"/>
          <w:sz w:val="28"/>
          <w:szCs w:val="28"/>
        </w:rPr>
        <w:t>овотроицка</w:t>
      </w:r>
    </w:p>
    <w:p w14:paraId="386FC66A" w14:textId="77777777" w:rsidR="00470953" w:rsidRPr="00390929" w:rsidRDefault="00470953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929">
        <w:rPr>
          <w:rFonts w:ascii="Times New Roman" w:hAnsi="Times New Roman" w:cs="Times New Roman"/>
          <w:b/>
          <w:sz w:val="28"/>
          <w:szCs w:val="28"/>
        </w:rPr>
        <w:t>Оренбургской области»</w:t>
      </w:r>
    </w:p>
    <w:p w14:paraId="331B9093" w14:textId="77777777" w:rsidR="00470953" w:rsidRPr="00390929" w:rsidRDefault="004709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929"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0240A0" w:rsidRPr="00390929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390929">
        <w:rPr>
          <w:rFonts w:ascii="Times New Roman" w:hAnsi="Times New Roman" w:cs="Times New Roman"/>
          <w:b/>
          <w:bCs/>
          <w:sz w:val="28"/>
          <w:szCs w:val="28"/>
        </w:rPr>
        <w:t xml:space="preserve"> – 20</w:t>
      </w:r>
      <w:r w:rsidR="000240A0" w:rsidRPr="00390929"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Pr="00390929">
        <w:rPr>
          <w:rFonts w:ascii="Times New Roman" w:hAnsi="Times New Roman" w:cs="Times New Roman"/>
          <w:b/>
          <w:bCs/>
          <w:sz w:val="28"/>
          <w:szCs w:val="28"/>
        </w:rPr>
        <w:t xml:space="preserve"> год»</w:t>
      </w:r>
    </w:p>
    <w:p w14:paraId="4386167E" w14:textId="77777777" w:rsidR="00470953" w:rsidRPr="00390929" w:rsidRDefault="00470953">
      <w:pPr>
        <w:jc w:val="center"/>
        <w:rPr>
          <w:rFonts w:ascii="Times New Roman" w:hAnsi="Times New Roman" w:cs="Times New Roman"/>
        </w:rPr>
      </w:pPr>
    </w:p>
    <w:p w14:paraId="0A19B75E" w14:textId="77777777" w:rsidR="00470953" w:rsidRPr="00390929" w:rsidRDefault="00470953">
      <w:pPr>
        <w:widowControl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90929">
        <w:rPr>
          <w:rFonts w:ascii="Times New Roman" w:hAnsi="Times New Roman" w:cs="Times New Roman"/>
          <w:bCs/>
          <w:iCs/>
          <w:sz w:val="28"/>
          <w:szCs w:val="28"/>
        </w:rPr>
        <w:t xml:space="preserve">г. Новотроицк                                              </w:t>
      </w:r>
      <w:r w:rsidR="00B74EE8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Pr="0039092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«2</w:t>
      </w:r>
      <w:r w:rsidR="00B74EE8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390929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B74EE8">
        <w:rPr>
          <w:rFonts w:ascii="Times New Roman" w:hAnsi="Times New Roman" w:cs="Times New Roman"/>
          <w:bCs/>
          <w:iCs/>
          <w:sz w:val="28"/>
          <w:szCs w:val="28"/>
        </w:rPr>
        <w:t>мая</w:t>
      </w:r>
      <w:r w:rsidRPr="00390929">
        <w:rPr>
          <w:rFonts w:ascii="Times New Roman" w:hAnsi="Times New Roman" w:cs="Times New Roman"/>
          <w:bCs/>
          <w:iCs/>
          <w:sz w:val="28"/>
          <w:szCs w:val="28"/>
        </w:rPr>
        <w:t xml:space="preserve"> 20</w:t>
      </w:r>
      <w:r w:rsidR="000240A0" w:rsidRPr="00390929">
        <w:rPr>
          <w:rFonts w:ascii="Times New Roman" w:hAnsi="Times New Roman" w:cs="Times New Roman"/>
          <w:bCs/>
          <w:iCs/>
          <w:sz w:val="28"/>
          <w:szCs w:val="28"/>
        </w:rPr>
        <w:t>22</w:t>
      </w:r>
      <w:r w:rsidRPr="00390929">
        <w:rPr>
          <w:rFonts w:ascii="Times New Roman" w:hAnsi="Times New Roman" w:cs="Times New Roman"/>
          <w:bCs/>
          <w:iCs/>
          <w:sz w:val="28"/>
          <w:szCs w:val="28"/>
        </w:rPr>
        <w:t xml:space="preserve"> г. </w:t>
      </w:r>
    </w:p>
    <w:p w14:paraId="179C5197" w14:textId="77777777" w:rsidR="00470953" w:rsidRPr="00390929" w:rsidRDefault="0047095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F2C96C" w14:textId="77777777" w:rsidR="00470953" w:rsidRPr="00390929" w:rsidRDefault="00470953">
      <w:pPr>
        <w:jc w:val="right"/>
        <w:rPr>
          <w:rFonts w:ascii="Times New Roman" w:hAnsi="Times New Roman" w:cs="Times New Roman"/>
          <w:sz w:val="28"/>
          <w:szCs w:val="28"/>
        </w:rPr>
      </w:pPr>
      <w:r w:rsidRPr="00390929">
        <w:rPr>
          <w:rFonts w:ascii="Times New Roman" w:hAnsi="Times New Roman" w:cs="Times New Roman"/>
          <w:sz w:val="28"/>
          <w:szCs w:val="28"/>
        </w:rPr>
        <w:t>Принято на общем собрании</w:t>
      </w:r>
    </w:p>
    <w:p w14:paraId="17261D96" w14:textId="77777777" w:rsidR="00470953" w:rsidRPr="00390929" w:rsidRDefault="00470953">
      <w:pPr>
        <w:jc w:val="right"/>
        <w:rPr>
          <w:rFonts w:ascii="Times New Roman" w:hAnsi="Times New Roman" w:cs="Times New Roman"/>
          <w:sz w:val="28"/>
          <w:szCs w:val="28"/>
        </w:rPr>
      </w:pPr>
      <w:r w:rsidRPr="00390929">
        <w:rPr>
          <w:rFonts w:ascii="Times New Roman" w:hAnsi="Times New Roman" w:cs="Times New Roman"/>
          <w:sz w:val="28"/>
          <w:szCs w:val="28"/>
        </w:rPr>
        <w:t>трудового коллектива</w:t>
      </w:r>
    </w:p>
    <w:p w14:paraId="2C49C5CE" w14:textId="77777777" w:rsidR="00470953" w:rsidRPr="00390929" w:rsidRDefault="00470953">
      <w:pPr>
        <w:jc w:val="right"/>
        <w:rPr>
          <w:rFonts w:ascii="Times New Roman" w:hAnsi="Times New Roman" w:cs="Times New Roman"/>
          <w:sz w:val="28"/>
          <w:szCs w:val="28"/>
        </w:rPr>
      </w:pPr>
      <w:r w:rsidRPr="00390929">
        <w:rPr>
          <w:rFonts w:ascii="Times New Roman" w:hAnsi="Times New Roman" w:cs="Times New Roman"/>
          <w:sz w:val="28"/>
          <w:szCs w:val="28"/>
        </w:rPr>
        <w:t xml:space="preserve"> (протокол от «</w:t>
      </w:r>
      <w:r w:rsidR="00B82B72">
        <w:rPr>
          <w:rFonts w:ascii="Times New Roman" w:hAnsi="Times New Roman" w:cs="Times New Roman"/>
          <w:sz w:val="28"/>
          <w:szCs w:val="28"/>
        </w:rPr>
        <w:t>23</w:t>
      </w:r>
      <w:r w:rsidRPr="00390929">
        <w:rPr>
          <w:rFonts w:ascii="Times New Roman" w:hAnsi="Times New Roman" w:cs="Times New Roman"/>
          <w:sz w:val="28"/>
          <w:szCs w:val="28"/>
        </w:rPr>
        <w:t xml:space="preserve">» </w:t>
      </w:r>
      <w:r w:rsidR="00B82B72">
        <w:rPr>
          <w:rFonts w:ascii="Times New Roman" w:hAnsi="Times New Roman" w:cs="Times New Roman"/>
          <w:sz w:val="28"/>
          <w:szCs w:val="28"/>
        </w:rPr>
        <w:t>мая</w:t>
      </w:r>
      <w:r w:rsidRPr="00390929">
        <w:rPr>
          <w:rFonts w:ascii="Times New Roman" w:hAnsi="Times New Roman" w:cs="Times New Roman"/>
          <w:sz w:val="28"/>
          <w:szCs w:val="28"/>
        </w:rPr>
        <w:t xml:space="preserve"> 20</w:t>
      </w:r>
      <w:r w:rsidR="000240A0" w:rsidRPr="00390929">
        <w:rPr>
          <w:rFonts w:ascii="Times New Roman" w:hAnsi="Times New Roman" w:cs="Times New Roman"/>
          <w:sz w:val="28"/>
          <w:szCs w:val="28"/>
        </w:rPr>
        <w:t>22</w:t>
      </w:r>
      <w:r w:rsidR="00B74EE8">
        <w:rPr>
          <w:rFonts w:ascii="Times New Roman" w:hAnsi="Times New Roman" w:cs="Times New Roman"/>
          <w:sz w:val="28"/>
          <w:szCs w:val="28"/>
        </w:rPr>
        <w:t xml:space="preserve"> </w:t>
      </w:r>
      <w:r w:rsidRPr="00390929">
        <w:rPr>
          <w:rFonts w:ascii="Times New Roman" w:hAnsi="Times New Roman" w:cs="Times New Roman"/>
          <w:sz w:val="28"/>
          <w:szCs w:val="28"/>
        </w:rPr>
        <w:t xml:space="preserve">г. № </w:t>
      </w:r>
      <w:r w:rsidR="00B82B72">
        <w:rPr>
          <w:rFonts w:ascii="Times New Roman" w:hAnsi="Times New Roman" w:cs="Times New Roman"/>
          <w:sz w:val="28"/>
          <w:szCs w:val="28"/>
        </w:rPr>
        <w:t>3</w:t>
      </w:r>
      <w:r w:rsidRPr="00390929">
        <w:rPr>
          <w:rFonts w:ascii="Times New Roman" w:hAnsi="Times New Roman" w:cs="Times New Roman"/>
          <w:sz w:val="28"/>
          <w:szCs w:val="28"/>
        </w:rPr>
        <w:t>)</w:t>
      </w:r>
    </w:p>
    <w:p w14:paraId="25364029" w14:textId="77777777" w:rsidR="00470953" w:rsidRPr="00390929" w:rsidRDefault="00470953">
      <w:pPr>
        <w:snapToGrid w:val="0"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D4833F2" w14:textId="77777777" w:rsidR="00B82B72" w:rsidRDefault="00B82B72" w:rsidP="00390929">
      <w:pPr>
        <w:snapToGrid w:val="0"/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«Протеста на правила внутреннего трудового распорядка МАУДО «СЮТ»» от 29.04.2022 г. № 7-01-2021, выданного прокуратурой города Новотроицка после проведенной проверки соблюдения трудового законодательства и деятельности МАУДО «СЮТ</w:t>
      </w:r>
      <w:r w:rsidR="00B74E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части соблюдения локальных нормативных актов действующего законодательства, </w:t>
      </w:r>
      <w:r w:rsidRPr="00B82B72">
        <w:rPr>
          <w:rFonts w:ascii="Times New Roman" w:hAnsi="Times New Roman" w:cs="Times New Roman"/>
          <w:sz w:val="28"/>
          <w:szCs w:val="28"/>
        </w:rPr>
        <w:t>вводятся поправки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52D8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1</w:t>
      </w:r>
      <w:r w:rsidR="00B74EE8">
        <w:rPr>
          <w:rFonts w:ascii="Times New Roman" w:hAnsi="Times New Roman" w:cs="Times New Roman"/>
          <w:sz w:val="28"/>
          <w:szCs w:val="28"/>
        </w:rPr>
        <w:t xml:space="preserve"> «Правила внутреннего трудового распорядка МАУДО «СЮТ»»</w:t>
      </w:r>
      <w:r>
        <w:rPr>
          <w:rFonts w:ascii="Times New Roman" w:hAnsi="Times New Roman" w:cs="Times New Roman"/>
          <w:sz w:val="28"/>
          <w:szCs w:val="28"/>
        </w:rPr>
        <w:t xml:space="preserve"> Коллективного договора МАУДО «СЮТ»</w:t>
      </w:r>
      <w:r w:rsidR="00B74EE8">
        <w:rPr>
          <w:rFonts w:ascii="Times New Roman" w:hAnsi="Times New Roman" w:cs="Times New Roman"/>
          <w:sz w:val="28"/>
          <w:szCs w:val="28"/>
        </w:rPr>
        <w:t xml:space="preserve"> на 2020-2023 </w:t>
      </w:r>
      <w:r w:rsidR="00352D88">
        <w:rPr>
          <w:rFonts w:ascii="Times New Roman" w:hAnsi="Times New Roman" w:cs="Times New Roman"/>
          <w:sz w:val="28"/>
          <w:szCs w:val="28"/>
        </w:rPr>
        <w:t>г</w:t>
      </w:r>
      <w:r w:rsidR="00B74EE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5FD9697" w14:textId="77777777" w:rsidR="00B74EE8" w:rsidRPr="0009493B" w:rsidRDefault="00352D8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74EE8" w:rsidRPr="0009493B">
        <w:rPr>
          <w:rFonts w:ascii="Times New Roman" w:hAnsi="Times New Roman" w:cs="Times New Roman"/>
          <w:sz w:val="28"/>
          <w:szCs w:val="28"/>
        </w:rPr>
        <w:t>Внесены следующие изменения</w:t>
      </w:r>
      <w:r w:rsidR="00B74EE8">
        <w:rPr>
          <w:rFonts w:ascii="Times New Roman" w:hAnsi="Times New Roman" w:cs="Times New Roman"/>
          <w:sz w:val="28"/>
          <w:szCs w:val="28"/>
        </w:rPr>
        <w:t xml:space="preserve"> в «Правила внутреннего трудового распорядка МАУДО «СЮТ»»</w:t>
      </w:r>
      <w:r w:rsidR="00B74EE8" w:rsidRPr="0009493B">
        <w:rPr>
          <w:rFonts w:ascii="Times New Roman" w:hAnsi="Times New Roman" w:cs="Times New Roman"/>
          <w:sz w:val="28"/>
          <w:szCs w:val="28"/>
        </w:rPr>
        <w:t>:</w:t>
      </w:r>
    </w:p>
    <w:p w14:paraId="2C870A3B" w14:textId="77777777" w:rsidR="00B74EE8" w:rsidRPr="0009493B" w:rsidRDefault="00B74EE8" w:rsidP="00B74EE8">
      <w:pPr>
        <w:pStyle w:val="ConsNormal"/>
        <w:widowControl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 В разделе 2</w:t>
      </w:r>
      <w:r w:rsidRPr="0009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09493B">
        <w:rPr>
          <w:rFonts w:ascii="Times New Roman" w:hAnsi="Times New Roman" w:cs="Times New Roman"/>
          <w:bCs/>
          <w:sz w:val="28"/>
          <w:szCs w:val="28"/>
        </w:rPr>
        <w:t>Порядок приема на работу, перевода и увольнения</w:t>
      </w:r>
      <w:r>
        <w:rPr>
          <w:rFonts w:ascii="Times New Roman" w:hAnsi="Times New Roman" w:cs="Times New Roman"/>
          <w:bCs/>
          <w:sz w:val="28"/>
          <w:szCs w:val="28"/>
        </w:rPr>
        <w:t>»:</w:t>
      </w:r>
    </w:p>
    <w:p w14:paraId="53A03813" w14:textId="77777777" w:rsidR="00B74EE8" w:rsidRPr="00126C71" w:rsidRDefault="00B74EE8" w:rsidP="00B74EE8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C71">
        <w:rPr>
          <w:rFonts w:ascii="Times New Roman" w:hAnsi="Times New Roman" w:cs="Times New Roman"/>
          <w:sz w:val="28"/>
          <w:szCs w:val="28"/>
        </w:rPr>
        <w:t>п. 2.1 звучит следующим образом: «При заключении трудового договора лицо, поступающее на работу, предъявляет Работодателю документы, предусмотренные ст.65 ТК РФ:</w:t>
      </w:r>
    </w:p>
    <w:p w14:paraId="4494050C" w14:textId="77777777" w:rsidR="00B74EE8" w:rsidRPr="00126C71" w:rsidRDefault="00B74EE8" w:rsidP="00B74EE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26C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паспорт или </w:t>
      </w:r>
      <w:hyperlink r:id="rId7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иной документ</w:t>
        </w:r>
      </w:hyperlink>
      <w:r w:rsidRPr="00126C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удостоверяющий личность;</w:t>
      </w:r>
    </w:p>
    <w:p w14:paraId="7D927685" w14:textId="77777777" w:rsidR="00B74EE8" w:rsidRPr="00126C71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6C71">
        <w:rPr>
          <w:rFonts w:ascii="Times New Roman" w:hAnsi="Times New Roman" w:cs="Times New Roman"/>
          <w:sz w:val="28"/>
          <w:szCs w:val="28"/>
          <w:lang w:eastAsia="ru-RU"/>
        </w:rPr>
        <w:t>- трудовую книжку и (или) сведения о трудовой деятельности (</w:t>
      </w:r>
      <w:hyperlink r:id="rId8" w:anchor="dst2360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статья 66.1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ТК РФ), за исключением случаев, если трудовой договор заключается впервые;</w:t>
      </w:r>
    </w:p>
    <w:p w14:paraId="76D9D25C" w14:textId="77777777" w:rsidR="00B74EE8" w:rsidRPr="00126C71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hyperlink r:id="rId9" w:anchor="dst100012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документ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>, подтверждающий регистрацию в системе индивидуального (персонифицированного) учета, в том числе в форме электронного документа;</w:t>
      </w:r>
    </w:p>
    <w:p w14:paraId="1D6811FA" w14:textId="77777777" w:rsidR="00B74EE8" w:rsidRPr="00126C71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6C71">
        <w:rPr>
          <w:rFonts w:ascii="Times New Roman" w:hAnsi="Times New Roman" w:cs="Times New Roman"/>
          <w:sz w:val="28"/>
          <w:szCs w:val="28"/>
          <w:lang w:eastAsia="ru-RU"/>
        </w:rPr>
        <w:t>- документы воинского учета - для военнообязанных и лиц, подлежащих призыву на военную службу;</w:t>
      </w:r>
    </w:p>
    <w:p w14:paraId="3C8675B8" w14:textId="77777777" w:rsidR="00B74EE8" w:rsidRPr="00126C71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hyperlink r:id="rId10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документ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14:paraId="0D5EDBC7" w14:textId="77777777" w:rsidR="00B74EE8" w:rsidRPr="00126C71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11" w:anchor="dst100022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порядке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ТК РФ</w:t>
      </w:r>
      <w:proofErr w:type="gramEnd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федеральным </w:t>
      </w:r>
      <w:hyperlink r:id="rId12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не допускаются лица, имеющие или </w:t>
      </w:r>
      <w:r w:rsidRPr="00126C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имевшие судимость, подвергающиеся или подвергавшиеся уголовному преследованию;</w:t>
      </w:r>
    </w:p>
    <w:p w14:paraId="0B222329" w14:textId="77777777" w:rsidR="00B74EE8" w:rsidRPr="00126C71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- 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126C71">
        <w:rPr>
          <w:rFonts w:ascii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веществ, которая выдана в </w:t>
      </w:r>
      <w:hyperlink r:id="rId13" w:anchor="dst100021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порядке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и по </w:t>
      </w:r>
      <w:hyperlink r:id="rId14" w:anchor="dst100418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форме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>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</w:t>
      </w:r>
      <w:proofErr w:type="gramEnd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с деятельностью, к осуществлению которой в соответствии с федеральными </w:t>
      </w:r>
      <w:hyperlink r:id="rId15" w:history="1">
        <w:r w:rsidRPr="00126C71">
          <w:rPr>
            <w:rFonts w:ascii="Times New Roman" w:hAnsi="Times New Roman" w:cs="Times New Roman"/>
            <w:sz w:val="28"/>
            <w:szCs w:val="28"/>
            <w:lang w:eastAsia="ru-RU"/>
          </w:rPr>
          <w:t>законами</w:t>
        </w:r>
      </w:hyperlink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126C71">
        <w:rPr>
          <w:rFonts w:ascii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веществ, до окончания срока, в течение которого лицо считается подвергнутым административному наказанию.</w:t>
      </w:r>
    </w:p>
    <w:p w14:paraId="37AB8269" w14:textId="77777777" w:rsidR="00B74EE8" w:rsidRPr="0009493B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6C71">
        <w:rPr>
          <w:rFonts w:ascii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126C71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26C71">
        <w:rPr>
          <w:rFonts w:ascii="Times New Roman" w:hAnsi="Times New Roman" w:cs="Times New Roman"/>
          <w:sz w:val="28"/>
          <w:szCs w:val="28"/>
          <w:lang w:eastAsia="ru-RU"/>
        </w:rPr>
        <w:t xml:space="preserve"> если на лицо, поступающее на работу впервые, не был открыт индивидуальный лицевой счет, работодатель предоставляет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14:paraId="49B6B78F" w14:textId="77777777" w:rsidR="00B74EE8" w:rsidRPr="0009493B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9493B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2.1.1. </w:t>
      </w:r>
      <w:r>
        <w:rPr>
          <w:rFonts w:ascii="Times New Roman" w:eastAsia="MS Mincho" w:hAnsi="Times New Roman" w:cs="Times New Roman"/>
          <w:color w:val="000000"/>
          <w:sz w:val="28"/>
          <w:szCs w:val="28"/>
        </w:rPr>
        <w:t>«</w:t>
      </w:r>
      <w:r w:rsidRPr="0009493B">
        <w:rPr>
          <w:rFonts w:ascii="Times New Roman" w:eastAsia="MS Mincho" w:hAnsi="Times New Roman" w:cs="Times New Roman"/>
          <w:color w:val="000000"/>
          <w:sz w:val="28"/>
          <w:szCs w:val="28"/>
        </w:rPr>
        <w:t>Начиная с 01.01.2021 года, вновь принимаемым работникам трудовые книжки на бумаге заполняться не будут.</w:t>
      </w:r>
    </w:p>
    <w:p w14:paraId="01ACB262" w14:textId="77777777" w:rsidR="00B74EE8" w:rsidRPr="0009493B" w:rsidRDefault="00B74EE8" w:rsidP="00B74EE8">
      <w:pPr>
        <w:ind w:firstLine="680"/>
        <w:jc w:val="both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09493B">
        <w:rPr>
          <w:rFonts w:ascii="Times New Roman" w:eastAsia="MS Mincho" w:hAnsi="Times New Roman" w:cs="Times New Roman"/>
          <w:color w:val="000000"/>
          <w:sz w:val="28"/>
          <w:szCs w:val="28"/>
        </w:rPr>
        <w:tab/>
        <w:t>Выписка из электронной трудовой книжки предоставляется в любой момент по заявлению работника в течение трех рабочих дней. При увольнении выписка предоставляется непосредственно в день увольнения. Если работник отказался либо не смог лично получить выписку в назначенный день, работодатель обязуется отправить её почтовым отправлением с уведомлением о вручении.</w:t>
      </w:r>
    </w:p>
    <w:p w14:paraId="59440D60" w14:textId="77777777" w:rsidR="00B74EE8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9493B">
        <w:rPr>
          <w:rFonts w:ascii="Times New Roman" w:hAnsi="Times New Roman" w:cs="Times New Roman"/>
          <w:sz w:val="28"/>
          <w:szCs w:val="28"/>
        </w:rPr>
        <w:t>2.1.2. Работники реализуют право на труд путем заключения письменного трудового договора</w:t>
      </w:r>
      <w:proofErr w:type="gramStart"/>
      <w:r w:rsidRPr="000949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22C2096D" w14:textId="77777777" w:rsidR="00B74EE8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разделе 5 «Ре</w:t>
      </w:r>
      <w:r w:rsidRPr="00126C71">
        <w:rPr>
          <w:rFonts w:ascii="Times New Roman" w:hAnsi="Times New Roman" w:cs="Times New Roman"/>
          <w:sz w:val="28"/>
          <w:szCs w:val="28"/>
        </w:rPr>
        <w:t>жим работы организации. Рабочее время работников</w:t>
      </w:r>
      <w:r>
        <w:rPr>
          <w:rFonts w:ascii="Times New Roman" w:hAnsi="Times New Roman" w:cs="Times New Roman"/>
          <w:sz w:val="28"/>
          <w:szCs w:val="28"/>
        </w:rPr>
        <w:t xml:space="preserve">» п. 5.7.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звучит:</w:t>
      </w:r>
    </w:p>
    <w:p w14:paraId="08F05425" w14:textId="77777777" w:rsidR="00B74EE8" w:rsidRPr="00126C71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«5.7. </w:t>
      </w:r>
      <w:r w:rsidRPr="00126C71">
        <w:rPr>
          <w:rFonts w:ascii="Times New Roman" w:hAnsi="Times New Roman" w:cs="Times New Roman"/>
          <w:sz w:val="28"/>
          <w:szCs w:val="28"/>
        </w:rPr>
        <w:t xml:space="preserve">Сокращенная продолжительность рабочего времени устанавливается: </w:t>
      </w:r>
    </w:p>
    <w:p w14:paraId="06D8D61A" w14:textId="77777777" w:rsidR="00B74EE8" w:rsidRPr="00126C71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26C71">
        <w:rPr>
          <w:rFonts w:ascii="Times New Roman" w:hAnsi="Times New Roman" w:cs="Times New Roman"/>
          <w:sz w:val="28"/>
          <w:szCs w:val="28"/>
        </w:rPr>
        <w:t xml:space="preserve">5.7.1. для работников, не достигших возраста восемнадцати лет: </w:t>
      </w:r>
    </w:p>
    <w:p w14:paraId="479A61EF" w14:textId="77777777" w:rsidR="00B74EE8" w:rsidRPr="00126C71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26C71">
        <w:rPr>
          <w:rFonts w:ascii="Times New Roman" w:hAnsi="Times New Roman" w:cs="Times New Roman"/>
          <w:sz w:val="28"/>
          <w:szCs w:val="28"/>
        </w:rPr>
        <w:t xml:space="preserve">1) в возрасте от 16 до 18 лет - не более 36 часов в неделю; </w:t>
      </w:r>
    </w:p>
    <w:p w14:paraId="08ABFA66" w14:textId="77777777" w:rsidR="00B74EE8" w:rsidRPr="00126C71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26C71">
        <w:rPr>
          <w:rFonts w:ascii="Times New Roman" w:hAnsi="Times New Roman" w:cs="Times New Roman"/>
          <w:sz w:val="28"/>
          <w:szCs w:val="28"/>
        </w:rPr>
        <w:t>2) в возрасте от 15 до 16 лет, а также для учащихся в возрасте от 14 до 15 лет, работающих в период каникул, - не более 24 часов в неделю.</w:t>
      </w:r>
    </w:p>
    <w:p w14:paraId="48B1D619" w14:textId="77777777" w:rsidR="00B74EE8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26C71">
        <w:rPr>
          <w:rFonts w:ascii="Times New Roman" w:hAnsi="Times New Roman" w:cs="Times New Roman"/>
          <w:sz w:val="28"/>
          <w:szCs w:val="28"/>
        </w:rPr>
        <w:t>5.7.2. для работников, являющихся инвалидами I или II группы, - не более 35 часов в неделю</w:t>
      </w:r>
      <w:proofErr w:type="gramStart"/>
      <w:r w:rsidRPr="00126C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14:paraId="696F5C04" w14:textId="77777777" w:rsidR="00B74EE8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разделе 5 «Ре</w:t>
      </w:r>
      <w:r w:rsidRPr="00126C71">
        <w:rPr>
          <w:rFonts w:ascii="Times New Roman" w:hAnsi="Times New Roman" w:cs="Times New Roman"/>
          <w:sz w:val="28"/>
          <w:szCs w:val="28"/>
        </w:rPr>
        <w:t>жим работы организации. Рабочее время работников</w:t>
      </w:r>
      <w:r>
        <w:rPr>
          <w:rFonts w:ascii="Times New Roman" w:hAnsi="Times New Roman" w:cs="Times New Roman"/>
          <w:sz w:val="28"/>
          <w:szCs w:val="28"/>
        </w:rPr>
        <w:t>» пункт 5.8. изменен и звучит как «</w:t>
      </w:r>
      <w:r w:rsidRPr="00F27D7A">
        <w:rPr>
          <w:rFonts w:ascii="Times New Roman" w:hAnsi="Times New Roman" w:cs="Times New Roman"/>
          <w:sz w:val="28"/>
          <w:szCs w:val="28"/>
        </w:rPr>
        <w:t xml:space="preserve">5.8. Для Работников, условия </w:t>
      </w:r>
      <w:proofErr w:type="gramStart"/>
      <w:r w:rsidRPr="00F27D7A">
        <w:rPr>
          <w:rFonts w:ascii="Times New Roman" w:hAnsi="Times New Roman" w:cs="Times New Roman"/>
          <w:sz w:val="28"/>
          <w:szCs w:val="28"/>
        </w:rPr>
        <w:t>труда</w:t>
      </w:r>
      <w:proofErr w:type="gramEnd"/>
      <w:r w:rsidRPr="00F27D7A">
        <w:rPr>
          <w:rFonts w:ascii="Times New Roman" w:hAnsi="Times New Roman" w:cs="Times New Roman"/>
          <w:sz w:val="28"/>
          <w:szCs w:val="28"/>
        </w:rPr>
        <w:t xml:space="preserve"> на рабочих местах которых по результатам СОУТ отнесены к вредным условиям труда 3 или 4 степени либо опасным условиям труда, устанавливается сокращенная продолжительность рабочего времени не более 36 часов в неделю (ст. 92 ТК РФ).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029E49C" w14:textId="77777777" w:rsidR="00B74EE8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 разделе 8 «</w:t>
      </w:r>
      <w:r w:rsidRPr="00F27D7A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» п. 8.4. дополнен подпунктом 8.4.1, который звучит следующим образом:</w:t>
      </w:r>
    </w:p>
    <w:p w14:paraId="123428BD" w14:textId="77777777" w:rsidR="00B74EE8" w:rsidRPr="003655AA" w:rsidRDefault="00B74EE8" w:rsidP="00B74EE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Pr="003655AA">
        <w:rPr>
          <w:sz w:val="28"/>
          <w:szCs w:val="28"/>
        </w:rPr>
        <w:t xml:space="preserve">8.4.1. </w:t>
      </w:r>
      <w:r w:rsidRPr="003655AA">
        <w:rPr>
          <w:color w:val="000000"/>
          <w:sz w:val="28"/>
          <w:szCs w:val="28"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14:paraId="760B9C12" w14:textId="77777777" w:rsidR="00B74EE8" w:rsidRPr="003655AA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3655AA">
        <w:rPr>
          <w:rFonts w:ascii="Times New Roman" w:hAnsi="Times New Roman" w:cs="Times New Roman"/>
          <w:sz w:val="28"/>
          <w:szCs w:val="28"/>
        </w:rPr>
        <w:t>женщинам - перед отпуском по беременности и родам или непосредственно после него;</w:t>
      </w:r>
    </w:p>
    <w:p w14:paraId="366F4E55" w14:textId="77777777" w:rsidR="00B74EE8" w:rsidRPr="003655AA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/>
          <w:sz w:val="28"/>
          <w:szCs w:val="28"/>
        </w:rPr>
        <w:t xml:space="preserve">- </w:t>
      </w:r>
      <w:r w:rsidRPr="003655AA">
        <w:rPr>
          <w:rFonts w:ascii="Times New Roman" w:hAnsi="Times New Roman" w:cs="Times New Roman"/>
          <w:sz w:val="28"/>
          <w:szCs w:val="28"/>
        </w:rPr>
        <w:t>работникам в возрасте до восемнадцати лет;</w:t>
      </w:r>
    </w:p>
    <w:p w14:paraId="671CED04" w14:textId="77777777" w:rsidR="00B74EE8" w:rsidRPr="003655AA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/>
          <w:sz w:val="28"/>
          <w:szCs w:val="28"/>
        </w:rPr>
        <w:t xml:space="preserve">- </w:t>
      </w:r>
      <w:r w:rsidRPr="003655AA">
        <w:rPr>
          <w:rFonts w:ascii="Times New Roman" w:hAnsi="Times New Roman" w:cs="Times New Roman"/>
          <w:sz w:val="28"/>
          <w:szCs w:val="28"/>
        </w:rPr>
        <w:t>работникам, усыновившим ребенка (детей) в возрасте до трех месяцев;</w:t>
      </w:r>
    </w:p>
    <w:p w14:paraId="5BBD9FFF" w14:textId="77777777" w:rsidR="00B74EE8" w:rsidRDefault="00B74EE8" w:rsidP="00B74EE8">
      <w:pPr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/>
          <w:sz w:val="28"/>
          <w:szCs w:val="28"/>
        </w:rPr>
        <w:t xml:space="preserve">- </w:t>
      </w:r>
      <w:r w:rsidRPr="003655AA">
        <w:rPr>
          <w:rFonts w:ascii="Times New Roman" w:hAnsi="Times New Roman" w:cs="Times New Roman"/>
          <w:sz w:val="28"/>
          <w:szCs w:val="28"/>
        </w:rPr>
        <w:t>в других случаях, предусмотренных федеральными</w:t>
      </w:r>
      <w:r w:rsidRPr="003655AA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3655A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законами</w:t>
        </w:r>
      </w:hyperlink>
      <w:r>
        <w:rPr>
          <w:rFonts w:ascii="Times New Roman" w:hAnsi="Times New Roman" w:cs="Times New Roman"/>
          <w:sz w:val="28"/>
          <w:szCs w:val="28"/>
        </w:rPr>
        <w:t>.».</w:t>
      </w:r>
    </w:p>
    <w:p w14:paraId="14AFE8E8" w14:textId="77777777" w:rsidR="00B74EE8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Изменен пункт 8.5 в разделе 8 «</w:t>
      </w:r>
      <w:r w:rsidRPr="00F27D7A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», который звучит следующим образом:</w:t>
      </w:r>
    </w:p>
    <w:p w14:paraId="3B86DC01" w14:textId="77777777" w:rsidR="00B74EE8" w:rsidRPr="003655AA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655AA">
        <w:rPr>
          <w:rFonts w:ascii="Times New Roman" w:hAnsi="Times New Roman" w:cs="Times New Roman"/>
          <w:sz w:val="28"/>
          <w:szCs w:val="28"/>
        </w:rPr>
        <w:t>8.5. Работникам предоставляется ежегодный основной оплачиваемый отпуск продолжительностью 28 (двадцать восемь) календарных дней. По соглашению между Работником и Работодателем ежегодный оплачиваемый отпуск может быть разделен на части. При этом продолжительность хотя бы одной из частей отпуска должна быть не менее 14 календарных дней. В отдельных случаях, предусмотренных Трудовым кодексом РФ, иными федеральными законами, работнику предоставляется ежегодный основной оплачиваемый отпуск продолжительностью более 28 календарных дней или в рабочих днях.</w:t>
      </w:r>
    </w:p>
    <w:p w14:paraId="3FB2F665" w14:textId="77777777" w:rsidR="00B74EE8" w:rsidRPr="003655AA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 w:cs="Times New Roman"/>
          <w:sz w:val="28"/>
          <w:szCs w:val="28"/>
        </w:rPr>
        <w:t>8.5.1. В случаях, предусмотренных Трудовым кодексом РФ и иными федеральными законами, ежегодный оплачиваемый отпуск некоторым работникам предоставляется по их желанию в удобное для них время.</w:t>
      </w:r>
    </w:p>
    <w:p w14:paraId="4FA346F9" w14:textId="77777777" w:rsidR="00B74EE8" w:rsidRPr="003655AA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 w:cs="Times New Roman"/>
          <w:sz w:val="28"/>
          <w:szCs w:val="28"/>
        </w:rPr>
        <w:t>8.5.2. Работнику предоставляется отпуск без сохранения заработной платы в случаях, предусмотренных ТК РФ.</w:t>
      </w:r>
    </w:p>
    <w:p w14:paraId="45E6A6D5" w14:textId="77777777" w:rsidR="00B74EE8" w:rsidRPr="003655AA" w:rsidRDefault="00B74EE8" w:rsidP="00B74EE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3655AA">
        <w:rPr>
          <w:rFonts w:ascii="Times New Roman" w:hAnsi="Times New Roman" w:cs="Times New Roman"/>
          <w:color w:val="000000"/>
          <w:sz w:val="28"/>
          <w:szCs w:val="28"/>
        </w:rPr>
        <w:t>8.5.3. Право на ежегодные дополнительные отпуска без сохранения заработной платы в удобное для них время продолжительностью до 14 календарных дней в году имеют следующие работники:</w:t>
      </w:r>
    </w:p>
    <w:p w14:paraId="3C9B1431" w14:textId="77777777" w:rsidR="00B74EE8" w:rsidRPr="003655AA" w:rsidRDefault="00B74EE8" w:rsidP="00B74EE8">
      <w:pPr>
        <w:widowControl/>
        <w:numPr>
          <w:ilvl w:val="0"/>
          <w:numId w:val="3"/>
        </w:numPr>
        <w:suppressAutoHyphens w:val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5AA">
        <w:rPr>
          <w:rFonts w:ascii="Times New Roman" w:hAnsi="Times New Roman" w:cs="Times New Roman"/>
          <w:color w:val="000000"/>
          <w:sz w:val="28"/>
          <w:szCs w:val="28"/>
        </w:rPr>
        <w:t>работники, имеющие двух или более детей в возрасте до 14 лет;</w:t>
      </w:r>
    </w:p>
    <w:p w14:paraId="24627B56" w14:textId="77777777" w:rsidR="00B74EE8" w:rsidRPr="003655AA" w:rsidRDefault="00B74EE8" w:rsidP="00B74EE8">
      <w:pPr>
        <w:widowControl/>
        <w:numPr>
          <w:ilvl w:val="0"/>
          <w:numId w:val="3"/>
        </w:numPr>
        <w:suppressAutoHyphens w:val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5AA">
        <w:rPr>
          <w:rFonts w:ascii="Times New Roman" w:hAnsi="Times New Roman" w:cs="Times New Roman"/>
          <w:color w:val="000000"/>
          <w:sz w:val="28"/>
          <w:szCs w:val="28"/>
        </w:rPr>
        <w:t>работники, имеющие ребенка-инвалида в возрасте до 18 лет;</w:t>
      </w:r>
    </w:p>
    <w:p w14:paraId="71225C6B" w14:textId="77777777" w:rsidR="00B74EE8" w:rsidRPr="003655AA" w:rsidRDefault="00B74EE8" w:rsidP="00B74EE8">
      <w:pPr>
        <w:widowControl/>
        <w:numPr>
          <w:ilvl w:val="0"/>
          <w:numId w:val="3"/>
        </w:numPr>
        <w:suppressAutoHyphens w:val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5AA">
        <w:rPr>
          <w:rFonts w:ascii="Times New Roman" w:hAnsi="Times New Roman" w:cs="Times New Roman"/>
          <w:color w:val="000000"/>
          <w:sz w:val="28"/>
          <w:szCs w:val="28"/>
        </w:rPr>
        <w:t>одинокие матери, воспитывающие ребенка в возрасте до 14 лет;</w:t>
      </w:r>
    </w:p>
    <w:p w14:paraId="4E406E54" w14:textId="77777777" w:rsidR="00B74EE8" w:rsidRPr="003655AA" w:rsidRDefault="00B74EE8" w:rsidP="00B74EE8">
      <w:pPr>
        <w:widowControl/>
        <w:numPr>
          <w:ilvl w:val="0"/>
          <w:numId w:val="3"/>
        </w:numPr>
        <w:suppressAutoHyphens w:val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5AA">
        <w:rPr>
          <w:rFonts w:ascii="Times New Roman" w:hAnsi="Times New Roman" w:cs="Times New Roman"/>
          <w:color w:val="000000"/>
          <w:sz w:val="28"/>
          <w:szCs w:val="28"/>
        </w:rPr>
        <w:t>отцы, воспитывающие ребенка в возрасте до 14 лет без матери;</w:t>
      </w:r>
    </w:p>
    <w:p w14:paraId="18D5774B" w14:textId="77777777" w:rsidR="00B74EE8" w:rsidRPr="003655AA" w:rsidRDefault="00B74EE8" w:rsidP="00B74EE8">
      <w:pPr>
        <w:widowControl/>
        <w:numPr>
          <w:ilvl w:val="0"/>
          <w:numId w:val="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5AA">
        <w:rPr>
          <w:rFonts w:ascii="Times New Roman" w:hAnsi="Times New Roman" w:cs="Times New Roman"/>
          <w:color w:val="000000"/>
          <w:sz w:val="28"/>
          <w:szCs w:val="28"/>
        </w:rPr>
        <w:t>работники, осуществляющие уход за членом семьи или иным родственником, являющимися инвалидами I группы.</w:t>
      </w:r>
    </w:p>
    <w:p w14:paraId="504E2581" w14:textId="77777777" w:rsidR="00B74EE8" w:rsidRPr="003655AA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5AA">
        <w:rPr>
          <w:rFonts w:ascii="Times New Roman" w:hAnsi="Times New Roman" w:cs="Times New Roman"/>
          <w:sz w:val="28"/>
          <w:szCs w:val="28"/>
          <w:shd w:val="clear" w:color="auto" w:fill="FFFFFF"/>
        </w:rPr>
        <w:t>8.5.4. Инвалидам предоставляется ежегодный отпуск не менее 30 календарных дней.</w:t>
      </w:r>
    </w:p>
    <w:p w14:paraId="6101949C" w14:textId="77777777" w:rsidR="00B74EE8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5AA">
        <w:rPr>
          <w:rFonts w:ascii="Times New Roman" w:hAnsi="Times New Roman" w:cs="Times New Roman"/>
          <w:sz w:val="28"/>
          <w:szCs w:val="28"/>
          <w:shd w:val="clear" w:color="auto" w:fill="FFFFFF"/>
        </w:rPr>
        <w:t>8.5.6. Работникам в возрасте до 18 лет (ст. 267 ТК РФ) отпуск предоставляется продолжительностью 31 календарный день в удобное для них время</w:t>
      </w:r>
      <w:proofErr w:type="gramStart"/>
      <w:r w:rsidRPr="003655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proofErr w:type="gramEnd"/>
    </w:p>
    <w:p w14:paraId="14AF2135" w14:textId="77777777" w:rsidR="00B74EE8" w:rsidRPr="003655AA" w:rsidRDefault="00B74EE8" w:rsidP="00B74EE8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Пункт 8.6 </w:t>
      </w:r>
      <w:r>
        <w:rPr>
          <w:rFonts w:ascii="Times New Roman" w:hAnsi="Times New Roman" w:cs="Times New Roman"/>
          <w:sz w:val="28"/>
          <w:szCs w:val="28"/>
        </w:rPr>
        <w:t>в разделе 8 «</w:t>
      </w:r>
      <w:r w:rsidRPr="00F27D7A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изменен и звучит следующим образом:</w:t>
      </w:r>
    </w:p>
    <w:p w14:paraId="1D999D63" w14:textId="77777777" w:rsidR="00B74EE8" w:rsidRPr="003655AA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655AA">
        <w:rPr>
          <w:rFonts w:ascii="Times New Roman" w:hAnsi="Times New Roman" w:cs="Times New Roman"/>
          <w:sz w:val="28"/>
          <w:szCs w:val="28"/>
        </w:rPr>
        <w:t>8.6. В соответствии с ч. 2 ст. 115 ТК РФ ежегодный основной оплачиваемый отпуск продолжительностью более 28 календарных дней (удлиненный основной отпуск) предоставляется работникам в соответствии с ТК РФ и иными федеральными законами.</w:t>
      </w:r>
    </w:p>
    <w:p w14:paraId="29379C1C" w14:textId="77777777" w:rsidR="00B74EE8" w:rsidRPr="003655AA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655AA">
        <w:rPr>
          <w:rFonts w:ascii="Times New Roman" w:hAnsi="Times New Roman" w:cs="Times New Roman"/>
          <w:sz w:val="28"/>
          <w:szCs w:val="28"/>
        </w:rPr>
        <w:t>8.6.1. Согласно ст. 334 ТК РФ педагогическим работникам предоставляется ежегодный основной удлиненный оплачиваемый отпуск в количестве 42 календарных дней</w:t>
      </w:r>
      <w:proofErr w:type="gramStart"/>
      <w:r w:rsidRPr="003655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556C9A0A" w14:textId="77777777" w:rsidR="00B74EE8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Далее раздел 8 «Отпуск» звучит следующим образом:</w:t>
      </w:r>
    </w:p>
    <w:p w14:paraId="425E507E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36CA5">
        <w:rPr>
          <w:rFonts w:ascii="Times New Roman" w:hAnsi="Times New Roman" w:cs="Times New Roman"/>
          <w:sz w:val="28"/>
          <w:szCs w:val="28"/>
        </w:rPr>
        <w:t>8.7.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3742C9F7" w14:textId="720DEA11" w:rsidR="00B74EE8" w:rsidRPr="00B36CA5" w:rsidRDefault="00512803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47D6CFDA" wp14:editId="0642D744">
            <wp:simplePos x="0" y="0"/>
            <wp:positionH relativeFrom="column">
              <wp:posOffset>-701040</wp:posOffset>
            </wp:positionH>
            <wp:positionV relativeFrom="paragraph">
              <wp:posOffset>-539750</wp:posOffset>
            </wp:positionV>
            <wp:extent cx="7570664" cy="10706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ПВТР - последняя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15" cy="1071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4EE8" w:rsidRPr="00B36CA5">
        <w:rPr>
          <w:rFonts w:ascii="Times New Roman" w:hAnsi="Times New Roman" w:cs="Times New Roman"/>
          <w:sz w:val="28"/>
          <w:szCs w:val="28"/>
        </w:rPr>
        <w:t>8.8. Ежегодный оплачиваемый отпуск по соглашению между работником и работодателем переноситься на другой срок, если работнику своевременно не была произведена оплата за время его отпуска, либо работник был предупрежден о времени начала отпуска позднее, чем за 2 недели до его начала (ст.124 ТК РФ).</w:t>
      </w:r>
    </w:p>
    <w:p w14:paraId="184ADA8E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Times New Roman" w:hAnsi="Times New Roman" w:cs="Times New Roman"/>
          <w:sz w:val="28"/>
          <w:szCs w:val="28"/>
        </w:rPr>
        <w:t>8.9. Запрещается не предоставление ежегодного оплачиваемого отпуска в течение двух лет подряд, а также не предоставление ежегодного оплачиваемого отпуска работникам в возрасте до восемнадцати лет и работникам, занятым на работах с вредными или опасными условиями труда.</w:t>
      </w:r>
    </w:p>
    <w:p w14:paraId="0AAF3A8D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Times New Roman" w:hAnsi="Times New Roman" w:cs="Times New Roman"/>
          <w:sz w:val="28"/>
          <w:szCs w:val="28"/>
        </w:rPr>
        <w:t>8.10. Отзыв работника из отпуска допускается только с его согласия. Неиспользованная часть отпуска должна быть предоставлена ему по выбору в удобное для него время в течение текущего учебного года.</w:t>
      </w:r>
    </w:p>
    <w:p w14:paraId="7F65F934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Times New Roman" w:hAnsi="Times New Roman" w:cs="Times New Roman"/>
          <w:sz w:val="28"/>
          <w:szCs w:val="28"/>
        </w:rPr>
        <w:t>8.11. При увольнении работника выплачивается денежная компенсация за все неиспользованные отпуска (ст. 127 ТК РФ).</w:t>
      </w:r>
    </w:p>
    <w:p w14:paraId="061632C2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Times New Roman" w:hAnsi="Times New Roman" w:cs="Times New Roman"/>
          <w:sz w:val="28"/>
          <w:szCs w:val="28"/>
        </w:rPr>
        <w:t>8.12. На основании письменного заявления работника администрация учреждения предоставляет отпуск без сохранения заработной платы по семейным обстоятельствам и иным причинам, предусмотренным действующим законодательством РФ или коллективным договором.</w:t>
      </w:r>
    </w:p>
    <w:p w14:paraId="1CA6017D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Times New Roman" w:hAnsi="Times New Roman" w:cs="Times New Roman"/>
          <w:sz w:val="28"/>
          <w:szCs w:val="28"/>
        </w:rPr>
        <w:t>8.13. Ежегодный оплачиваемый отпуск должен быть продлен в случаях:</w:t>
      </w:r>
    </w:p>
    <w:p w14:paraId="2793D70D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Segoe UI Symbol" w:eastAsia="Arial Unicode MS" w:hAnsi="Segoe UI Symbol" w:cs="Segoe UI Symbol"/>
          <w:sz w:val="28"/>
          <w:szCs w:val="28"/>
        </w:rPr>
        <w:t>✔</w:t>
      </w:r>
      <w:r w:rsidRPr="00B36CA5">
        <w:rPr>
          <w:rFonts w:ascii="Times New Roman" w:hAnsi="Times New Roman" w:cs="Times New Roman"/>
          <w:sz w:val="28"/>
          <w:szCs w:val="28"/>
        </w:rPr>
        <w:t xml:space="preserve"> временной нетрудоспособности работника;</w:t>
      </w:r>
    </w:p>
    <w:p w14:paraId="6DADE1DD" w14:textId="77777777" w:rsidR="00B74EE8" w:rsidRPr="00B36CA5" w:rsidRDefault="00B74EE8" w:rsidP="00B74EE8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36CA5">
        <w:rPr>
          <w:rFonts w:ascii="Segoe UI Symbol" w:eastAsia="Arial Unicode MS" w:hAnsi="Segoe UI Symbol" w:cs="Segoe UI Symbol"/>
          <w:sz w:val="28"/>
          <w:szCs w:val="28"/>
        </w:rPr>
        <w:t>✔</w:t>
      </w:r>
      <w:r w:rsidRPr="00B36CA5">
        <w:rPr>
          <w:rFonts w:ascii="Times New Roman" w:hAnsi="Times New Roman" w:cs="Times New Roman"/>
          <w:sz w:val="28"/>
          <w:szCs w:val="28"/>
        </w:rPr>
        <w:t xml:space="preserve"> исполнения работником во время отпуска государственных обязанностей, если для этого законом предусмотрено освобождение от работы, в других случаях локальными нормативными актами учреждения</w:t>
      </w:r>
      <w:proofErr w:type="gramStart"/>
      <w:r w:rsidRPr="00B36C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42BEDAD0" w14:textId="77777777" w:rsidR="005D7011" w:rsidRDefault="00352D88" w:rsidP="005D7011">
      <w:pPr>
        <w:tabs>
          <w:tab w:val="left" w:pos="180"/>
        </w:tabs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70953" w:rsidRPr="00390929">
        <w:rPr>
          <w:rFonts w:ascii="Times New Roman" w:hAnsi="Times New Roman" w:cs="Times New Roman"/>
          <w:sz w:val="28"/>
          <w:szCs w:val="28"/>
        </w:rPr>
        <w:t>. Условия Коллективного договора, не затронутые настоящим соглашением, остаются неизменными.</w:t>
      </w:r>
    </w:p>
    <w:p w14:paraId="2EDD3D66" w14:textId="77777777" w:rsidR="005D7011" w:rsidRDefault="00352D88" w:rsidP="005D7011">
      <w:pPr>
        <w:tabs>
          <w:tab w:val="left" w:pos="180"/>
        </w:tabs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D7011">
        <w:rPr>
          <w:rFonts w:ascii="Times New Roman" w:hAnsi="Times New Roman" w:cs="Times New Roman"/>
          <w:sz w:val="28"/>
          <w:szCs w:val="28"/>
        </w:rPr>
        <w:t xml:space="preserve">. </w:t>
      </w:r>
      <w:r w:rsidR="00470953" w:rsidRPr="00390929">
        <w:rPr>
          <w:rFonts w:ascii="Times New Roman" w:hAnsi="Times New Roman" w:cs="Times New Roman"/>
          <w:sz w:val="28"/>
          <w:szCs w:val="28"/>
        </w:rPr>
        <w:t>Настоящее дополнительное соглашение вступает в силу с «</w:t>
      </w:r>
      <w:r>
        <w:rPr>
          <w:rFonts w:ascii="Times New Roman" w:hAnsi="Times New Roman" w:cs="Times New Roman"/>
          <w:sz w:val="28"/>
          <w:szCs w:val="28"/>
        </w:rPr>
        <w:t>04</w:t>
      </w:r>
      <w:r w:rsidR="00470953" w:rsidRPr="00390929">
        <w:rPr>
          <w:rFonts w:ascii="Times New Roman" w:hAnsi="Times New Roman" w:cs="Times New Roman"/>
          <w:sz w:val="28"/>
          <w:szCs w:val="28"/>
        </w:rPr>
        <w:t xml:space="preserve">» </w:t>
      </w:r>
      <w:r w:rsidR="005D7011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D7011">
        <w:rPr>
          <w:rFonts w:ascii="Times New Roman" w:hAnsi="Times New Roman" w:cs="Times New Roman"/>
          <w:sz w:val="28"/>
          <w:szCs w:val="28"/>
        </w:rPr>
        <w:t xml:space="preserve"> </w:t>
      </w:r>
      <w:r w:rsidR="00470953" w:rsidRPr="00390929">
        <w:rPr>
          <w:rFonts w:ascii="Times New Roman" w:hAnsi="Times New Roman" w:cs="Times New Roman"/>
          <w:sz w:val="28"/>
          <w:szCs w:val="28"/>
        </w:rPr>
        <w:t>20</w:t>
      </w:r>
      <w:r w:rsidR="005D7011">
        <w:rPr>
          <w:rFonts w:ascii="Times New Roman" w:hAnsi="Times New Roman" w:cs="Times New Roman"/>
          <w:sz w:val="28"/>
          <w:szCs w:val="28"/>
        </w:rPr>
        <w:t>22</w:t>
      </w:r>
      <w:r w:rsidR="00470953" w:rsidRPr="00390929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88931BE" w14:textId="77777777" w:rsidR="00470953" w:rsidRPr="00390929" w:rsidRDefault="005D7011" w:rsidP="005D7011">
      <w:pPr>
        <w:tabs>
          <w:tab w:val="left" w:pos="180"/>
        </w:tabs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70953" w:rsidRPr="00390929">
        <w:rPr>
          <w:rFonts w:ascii="Times New Roman" w:hAnsi="Times New Roman" w:cs="Times New Roman"/>
          <w:sz w:val="28"/>
          <w:szCs w:val="28"/>
        </w:rPr>
        <w:t>Настоящее соглашение составлено и подписано в двух экземплярах: по одному для каждой из сторон, при этом оба экземпляра имеют равную юридическую силу.</w:t>
      </w:r>
    </w:p>
    <w:p w14:paraId="42462F00" w14:textId="77777777" w:rsidR="00470953" w:rsidRPr="00390929" w:rsidRDefault="00470953">
      <w:pPr>
        <w:tabs>
          <w:tab w:val="left" w:pos="0"/>
          <w:tab w:val="left" w:pos="180"/>
        </w:tabs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85D8E9" w14:textId="77777777" w:rsidR="00470953" w:rsidRPr="00390929" w:rsidRDefault="00470953">
      <w:pPr>
        <w:tabs>
          <w:tab w:val="left" w:pos="0"/>
          <w:tab w:val="left" w:pos="180"/>
        </w:tabs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4968"/>
      </w:tblGrid>
      <w:tr w:rsidR="00470953" w:rsidRPr="00390929" w14:paraId="21A6E6C6" w14:textId="77777777" w:rsidTr="005D7011">
        <w:tc>
          <w:tcPr>
            <w:tcW w:w="4962" w:type="dxa"/>
            <w:shd w:val="clear" w:color="auto" w:fill="auto"/>
          </w:tcPr>
          <w:p w14:paraId="3EDF282E" w14:textId="77777777" w:rsidR="00470953" w:rsidRPr="00390929" w:rsidRDefault="00470953">
            <w:pPr>
              <w:snapToGrid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9092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От Работодателя: </w:t>
            </w:r>
          </w:p>
          <w:p w14:paraId="121535C5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2BC7DDD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9092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Директор                                                            </w:t>
            </w:r>
          </w:p>
          <w:p w14:paraId="24356313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9092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МАУДО «СЮТ»</w:t>
            </w:r>
          </w:p>
          <w:p w14:paraId="2F2696F0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6793027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9092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___________ В.М.</w:t>
            </w:r>
            <w:r w:rsidR="00352D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39092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Бочарова</w:t>
            </w:r>
            <w:proofErr w:type="spellEnd"/>
          </w:p>
          <w:p w14:paraId="22394680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A525992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968" w:type="dxa"/>
            <w:shd w:val="clear" w:color="auto" w:fill="auto"/>
          </w:tcPr>
          <w:p w14:paraId="1442EAF1" w14:textId="77777777" w:rsidR="00470953" w:rsidRPr="00390929" w:rsidRDefault="00470953">
            <w:pPr>
              <w:snapToGrid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9092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От Работников:</w:t>
            </w:r>
          </w:p>
          <w:p w14:paraId="663BDC2A" w14:textId="77777777" w:rsidR="00470953" w:rsidRPr="00390929" w:rsidRDefault="00470953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17A3570" w14:textId="77777777" w:rsidR="005D7011" w:rsidRPr="005D7011" w:rsidRDefault="005D7011" w:rsidP="005D70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Представительный орган </w:t>
            </w:r>
          </w:p>
          <w:p w14:paraId="6860DF07" w14:textId="77777777" w:rsidR="005D7011" w:rsidRPr="005D7011" w:rsidRDefault="005D7011" w:rsidP="005D70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трудового коллектива МАУДО «СЮТ»</w:t>
            </w:r>
          </w:p>
          <w:p w14:paraId="67590B79" w14:textId="77777777" w:rsidR="005D7011" w:rsidRPr="005D7011" w:rsidRDefault="005D7011" w:rsidP="005D70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_____________</w:t>
            </w:r>
            <w:r w:rsidR="00352D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М.С.</w:t>
            </w: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Смолин</w:t>
            </w:r>
            <w:r w:rsidR="00352D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ский</w:t>
            </w:r>
            <w:proofErr w:type="spellEnd"/>
          </w:p>
          <w:p w14:paraId="5E1A0B6E" w14:textId="77777777" w:rsidR="005D7011" w:rsidRPr="005D7011" w:rsidRDefault="005D7011" w:rsidP="005D70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_____________ </w:t>
            </w:r>
            <w:r w:rsidR="00352D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И.И. </w:t>
            </w:r>
            <w:proofErr w:type="spellStart"/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Великоцкий</w:t>
            </w:r>
            <w:proofErr w:type="spellEnd"/>
          </w:p>
          <w:p w14:paraId="28355913" w14:textId="77777777" w:rsidR="00470953" w:rsidRPr="00390929" w:rsidRDefault="005D7011" w:rsidP="005D701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_____________ </w:t>
            </w:r>
            <w:r w:rsidR="00352D8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Н.А. </w:t>
            </w:r>
            <w:r w:rsidRPr="005D70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Минеева</w:t>
            </w:r>
          </w:p>
        </w:tc>
      </w:tr>
    </w:tbl>
    <w:p w14:paraId="1AF00E9A" w14:textId="77777777" w:rsidR="00470953" w:rsidRDefault="00470953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6CE72A" w14:textId="77777777" w:rsidR="00470953" w:rsidRDefault="00470953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AECF919" w14:textId="129ED2E9" w:rsidR="00470953" w:rsidRDefault="00470953">
      <w:pPr>
        <w:jc w:val="both"/>
        <w:rPr>
          <w:sz w:val="28"/>
          <w:szCs w:val="28"/>
        </w:rPr>
      </w:pPr>
    </w:p>
    <w:sectPr w:rsidR="00470953">
      <w:pgSz w:w="11906" w:h="16838"/>
      <w:pgMar w:top="850" w:right="850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ejaVu Sans">
    <w:altName w:val="MS Mincho"/>
    <w:charset w:val="00"/>
    <w:family w:val="auto"/>
    <w:pitch w:val="variable"/>
  </w:font>
  <w:font w:name="Liberation Sans">
    <w:altName w:val="Arial"/>
    <w:charset w:val="CC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748606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A0"/>
    <w:rsid w:val="000240A0"/>
    <w:rsid w:val="00352D88"/>
    <w:rsid w:val="00390929"/>
    <w:rsid w:val="00470953"/>
    <w:rsid w:val="00512803"/>
    <w:rsid w:val="005C31AF"/>
    <w:rsid w:val="005D7011"/>
    <w:rsid w:val="006C3541"/>
    <w:rsid w:val="007768AE"/>
    <w:rsid w:val="00A14F76"/>
    <w:rsid w:val="00B74EE8"/>
    <w:rsid w:val="00B75B2E"/>
    <w:rsid w:val="00B82B72"/>
    <w:rsid w:val="00D7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0EA9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29"/>
    <w:pPr>
      <w:widowControl w:val="0"/>
      <w:suppressAutoHyphens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1">
    <w:name w:val="Заголовок1"/>
    <w:basedOn w:val="a"/>
    <w:next w:val="a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ConsPlusNormal">
    <w:name w:val="ConsPlusNormal"/>
    <w:pPr>
      <w:suppressAutoHyphens/>
      <w:autoSpaceDE w:val="0"/>
    </w:pPr>
    <w:rPr>
      <w:rFonts w:eastAsia="Arial"/>
      <w:kern w:val="1"/>
      <w:sz w:val="28"/>
      <w:szCs w:val="28"/>
      <w:lang w:eastAsia="ar-SA"/>
    </w:rPr>
  </w:style>
  <w:style w:type="paragraph" w:customStyle="1" w:styleId="31">
    <w:name w:val="Основной текст 31"/>
    <w:basedOn w:val="a"/>
    <w:pPr>
      <w:jc w:val="center"/>
    </w:pPr>
    <w:rPr>
      <w:rFonts w:ascii="Times New Roman" w:hAnsi="Times New Roman"/>
      <w:b/>
      <w:bCs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character" w:styleId="a5">
    <w:name w:val="Strong"/>
    <w:uiPriority w:val="22"/>
    <w:qFormat/>
    <w:rsid w:val="000240A0"/>
    <w:rPr>
      <w:b/>
      <w:bCs/>
    </w:rPr>
  </w:style>
  <w:style w:type="character" w:styleId="a6">
    <w:name w:val="Hyperlink"/>
    <w:uiPriority w:val="99"/>
    <w:semiHidden/>
    <w:unhideWhenUsed/>
    <w:rsid w:val="000240A0"/>
    <w:rPr>
      <w:color w:val="0000FF"/>
      <w:u w:val="single"/>
    </w:rPr>
  </w:style>
  <w:style w:type="paragraph" w:customStyle="1" w:styleId="ConsNormal">
    <w:name w:val="ConsNormal"/>
    <w:rsid w:val="00B74EE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styleId="a7">
    <w:name w:val="Normal (Web)"/>
    <w:basedOn w:val="a"/>
    <w:uiPriority w:val="99"/>
    <w:semiHidden/>
    <w:unhideWhenUsed/>
    <w:rsid w:val="00B74EE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B75B2E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B75B2E"/>
    <w:rPr>
      <w:rFonts w:ascii="Tahoma" w:eastAsia="DejaVu Sans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29"/>
    <w:pPr>
      <w:widowControl w:val="0"/>
      <w:suppressAutoHyphens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1">
    <w:name w:val="Заголовок1"/>
    <w:basedOn w:val="a"/>
    <w:next w:val="a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ConsPlusNormal">
    <w:name w:val="ConsPlusNormal"/>
    <w:pPr>
      <w:suppressAutoHyphens/>
      <w:autoSpaceDE w:val="0"/>
    </w:pPr>
    <w:rPr>
      <w:rFonts w:eastAsia="Arial"/>
      <w:kern w:val="1"/>
      <w:sz w:val="28"/>
      <w:szCs w:val="28"/>
      <w:lang w:eastAsia="ar-SA"/>
    </w:rPr>
  </w:style>
  <w:style w:type="paragraph" w:customStyle="1" w:styleId="31">
    <w:name w:val="Основной текст 31"/>
    <w:basedOn w:val="a"/>
    <w:pPr>
      <w:jc w:val="center"/>
    </w:pPr>
    <w:rPr>
      <w:rFonts w:ascii="Times New Roman" w:hAnsi="Times New Roman"/>
      <w:b/>
      <w:bCs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character" w:styleId="a5">
    <w:name w:val="Strong"/>
    <w:uiPriority w:val="22"/>
    <w:qFormat/>
    <w:rsid w:val="000240A0"/>
    <w:rPr>
      <w:b/>
      <w:bCs/>
    </w:rPr>
  </w:style>
  <w:style w:type="character" w:styleId="a6">
    <w:name w:val="Hyperlink"/>
    <w:uiPriority w:val="99"/>
    <w:semiHidden/>
    <w:unhideWhenUsed/>
    <w:rsid w:val="000240A0"/>
    <w:rPr>
      <w:color w:val="0000FF"/>
      <w:u w:val="single"/>
    </w:rPr>
  </w:style>
  <w:style w:type="paragraph" w:customStyle="1" w:styleId="ConsNormal">
    <w:name w:val="ConsNormal"/>
    <w:rsid w:val="00B74EE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styleId="a7">
    <w:name w:val="Normal (Web)"/>
    <w:basedOn w:val="a"/>
    <w:uiPriority w:val="99"/>
    <w:semiHidden/>
    <w:unhideWhenUsed/>
    <w:rsid w:val="00B74EE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B75B2E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B75B2E"/>
    <w:rPr>
      <w:rFonts w:ascii="Tahoma" w:eastAsia="DejaVu San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6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182/b0bc8a27e8a04c890f2f9c995f4c966a8894470e/" TargetMode="External"/><Relationship Id="rId13" Type="http://schemas.openxmlformats.org/officeDocument/2006/relationships/hyperlink" Target="http://www.consultant.ru/document/cons_doc_LAW_381579/89a37cf49a5437f816abd2186886ae25c06dcb09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49244/" TargetMode="External"/><Relationship Id="rId12" Type="http://schemas.openxmlformats.org/officeDocument/2006/relationships/hyperlink" Target="http://www.consultant.ru/document/cons_doc_LAW_34683/b618fae23b33471d3e7e3e373dd93fcced4356b8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34683/56236a39da1eba84f52b37d378edbffd1710628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344270/6825066b1b7c9e4f6722fa4e848ec9d9152c8df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683/b618fae23b33471d3e7e3e373dd93fcced4356b8/" TargetMode="External"/><Relationship Id="rId10" Type="http://schemas.openxmlformats.org/officeDocument/2006/relationships/hyperlink" Target="http://www.consultant.ru/document/cons_doc_LAW_34683/b618fae23b33471d3e7e3e373dd93fcced4356b8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33621/d7e9aec7823bca8ad26627694937a9a78bc4071c/" TargetMode="External"/><Relationship Id="rId14" Type="http://schemas.openxmlformats.org/officeDocument/2006/relationships/hyperlink" Target="http://www.consultant.ru/document/cons_doc_LAW_381579/a9b01188bec142f9e273e8fbb6e2b42799f289b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hwPxc1jCWmgMWME4Wh07BO8sX10=</DigestValue>
    </Reference>
    <Reference URI="#idOfficeObject" Type="http://www.w3.org/2000/09/xmldsig#Object">
      <DigestMethod Algorithm="http://www.w3.org/2000/09/xmldsig#sha1"/>
      <DigestValue>ZBx0sVnm4HJltP4cyBZVFdGcboA=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jnEFNJS8k20R51pu14ZKhU9yFN8=</DigestValue>
    </Reference>
  </SignedInfo>
  <SignatureValue>ovBWoAQh5AzQ+nFmgHHy9vXqC6974MPLbVk4NT1fFFe11qBz8DOrPuSAxmsBEjjqS29axvqEOmwD
hWqKTKwZmgYR704mtk1XUUgj8rTY3lQ+73INc76nr2bNBm6YBeIwWUMVCeaqSPnBodhBwoHAiswh
QkipbmpqBYotmpZg49Y=</SignatureValue>
  <KeyInfo>
    <X509Data>
      <X509Certificate>MIICZDCCAc2gAwIBAgIQenjPCailk6JCsTTkCAsozjANBgkqhkiG9w0BAQUFADBoMSMwIQYDVQQD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==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Qpmv2r18f5peXJx/TiVCYSomBUs=</DigestValue>
      </Reference>
      <Reference URI="/word/stylesWithEffects.xml?ContentType=application/vnd.ms-word.stylesWithEffects+xml">
        <DigestMethod Algorithm="http://www.w3.org/2000/09/xmldsig#sha1"/>
        <DigestValue>uP76jF/XJ9rpyEPbFF0upS7MxWM=</DigestValue>
      </Reference>
      <Reference URI="/word/styles.xml?ContentType=application/vnd.openxmlformats-officedocument.wordprocessingml.styles+xml">
        <DigestMethod Algorithm="http://www.w3.org/2000/09/xmldsig#sha1"/>
        <DigestValue>4N4R0MhBUnPfMRjTtf7CgJK0CLo=</DigestValue>
      </Reference>
      <Reference URI="/word/fontTable.xml?ContentType=application/vnd.openxmlformats-officedocument.wordprocessingml.fontTable+xml">
        <DigestMethod Algorithm="http://www.w3.org/2000/09/xmldsig#sha1"/>
        <DigestValue>cVwBH+Bb3GRrLXO4yQU/Tf2V2rQ=</DigestValue>
      </Reference>
      <Reference URI="/word/settings.xml?ContentType=application/vnd.openxmlformats-officedocument.wordprocessingml.settings+xml">
        <DigestMethod Algorithm="http://www.w3.org/2000/09/xmldsig#sha1"/>
        <DigestValue>61sfn8IPCzEA0jCa70dByj6yb0Q=</DigestValue>
      </Reference>
      <Reference URI="/word/media/image1.jpeg?ContentType=image/jpeg">
        <DigestMethod Algorithm="http://www.w3.org/2000/09/xmldsig#sha1"/>
        <DigestValue>iSvfiQD2bEV2343AxV2wtyAIHMM=</DigestValue>
      </Reference>
      <Reference URI="/word/theme/theme1.xml?ContentType=application/vnd.openxmlformats-officedocument.theme+xml">
        <DigestMethod Algorithm="http://www.w3.org/2000/09/xmldsig#sha1"/>
        <DigestValue>OV74rPtr61YoDUAT66CEulw7++s=</DigestValue>
      </Reference>
      <Reference URI="/word/document.xml?ContentType=application/vnd.openxmlformats-officedocument.wordprocessingml.document.main+xml">
        <DigestMethod Algorithm="http://www.w3.org/2000/09/xmldsig#sha1"/>
        <DigestValue>w0uo2w9kNBbXW5j2yBmYI+3zUKk=</DigestValue>
      </Reference>
      <Reference URI="/word/numbering.xml?ContentType=application/vnd.openxmlformats-officedocument.wordprocessingml.numbering+xml">
        <DigestMethod Algorithm="http://www.w3.org/2000/09/xmldsig#sha1"/>
        <DigestValue>nwF1fsvFA00C561kn9iQ3EgoLm8=</DigestValue>
      </Reference>
      <Reference URI="/word/media/image2.jpeg?ContentType=image/jpeg">
        <DigestMethod Algorithm="http://www.w3.org/2000/09/xmldsig#sha1"/>
        <DigestValue>QCyBALW0uc72ubMkOQytJnxeJTI=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+WUrhxrkFMQQhhkj2JAoPZi0Cs4=</DigestValue>
      </Reference>
    </Manifest>
    <SignatureProperties>
      <SignatureProperty Id="idSignatureTime" Target="#idPackageSignature">
        <mdssi:SignatureTime>
          <mdssi:Format>YYYY-MM-DDThh:mm:ssTZD</mdssi:Format>
          <mdssi:Value>2022-06-02T19:40:01Z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967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2022-06-02T19:40:01Z</xd:SigningTime>
          <xd:SigningCertificate>
            <xd:Cert>
              <xd:CertDigest>
                <DigestMethod Algorithm="http://www.w3.org/2000/09/xmldsig#sha1"/>
                <DigestValue>k2PHze8/yca6DrLlwLuDwBpMlYs=</DigestValue>
              </xd:CertDigest>
              <xd:IssuerSerial>
                <X509IssuerName>O=МАУДО «СЮТ», E=sutechnik@mail.ru, CN=В.М. Бочарова</X509IssuerName>
                <X509SerialNumber>162793090332818985925118503906376886478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Links>
    <vt:vector size="60" baseType="variant">
      <vt:variant>
        <vt:i4>7733325</vt:i4>
      </vt:variant>
      <vt:variant>
        <vt:i4>27</vt:i4>
      </vt:variant>
      <vt:variant>
        <vt:i4>0</vt:i4>
      </vt:variant>
      <vt:variant>
        <vt:i4>5</vt:i4>
      </vt:variant>
      <vt:variant>
        <vt:lpwstr>http://www.consultant.ru/document/cons_doc_LAW_34683/56236a39da1eba84f52b37d378edbffd1710628e/</vt:lpwstr>
      </vt:variant>
      <vt:variant>
        <vt:lpwstr/>
      </vt:variant>
      <vt:variant>
        <vt:i4>7340048</vt:i4>
      </vt:variant>
      <vt:variant>
        <vt:i4>24</vt:i4>
      </vt:variant>
      <vt:variant>
        <vt:i4>0</vt:i4>
      </vt:variant>
      <vt:variant>
        <vt:i4>5</vt:i4>
      </vt:variant>
      <vt:variant>
        <vt:lpwstr>http://www.consultant.ru/document/cons_doc_LAW_34683/b618fae23b33471d3e7e3e373dd93fcced4356b8/</vt:lpwstr>
      </vt:variant>
      <vt:variant>
        <vt:lpwstr/>
      </vt:variant>
      <vt:variant>
        <vt:i4>3145797</vt:i4>
      </vt:variant>
      <vt:variant>
        <vt:i4>21</vt:i4>
      </vt:variant>
      <vt:variant>
        <vt:i4>0</vt:i4>
      </vt:variant>
      <vt:variant>
        <vt:i4>5</vt:i4>
      </vt:variant>
      <vt:variant>
        <vt:lpwstr>http://www.consultant.ru/document/cons_doc_LAW_381579/a9b01188bec142f9e273e8fbb6e2b42799f289ba/</vt:lpwstr>
      </vt:variant>
      <vt:variant>
        <vt:lpwstr>dst100418</vt:lpwstr>
      </vt:variant>
      <vt:variant>
        <vt:i4>7012372</vt:i4>
      </vt:variant>
      <vt:variant>
        <vt:i4>18</vt:i4>
      </vt:variant>
      <vt:variant>
        <vt:i4>0</vt:i4>
      </vt:variant>
      <vt:variant>
        <vt:i4>5</vt:i4>
      </vt:variant>
      <vt:variant>
        <vt:lpwstr>http://www.consultant.ru/document/cons_doc_LAW_381579/89a37cf49a5437f816abd2186886ae25c06dcb09/</vt:lpwstr>
      </vt:variant>
      <vt:variant>
        <vt:lpwstr>dst100021</vt:lpwstr>
      </vt:variant>
      <vt:variant>
        <vt:i4>7340048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http://www.consultant.ru/document/cons_doc_LAW_34683/b618fae23b33471d3e7e3e373dd93fcced4356b8/</vt:lpwstr>
      </vt:variant>
      <vt:variant>
        <vt:lpwstr/>
      </vt:variant>
      <vt:variant>
        <vt:i4>4063260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http://www.consultant.ru/document/cons_doc_LAW_344270/6825066b1b7c9e4f6722fa4e848ec9d9152c8dfa/</vt:lpwstr>
      </vt:variant>
      <vt:variant>
        <vt:lpwstr>dst100022</vt:lpwstr>
      </vt:variant>
      <vt:variant>
        <vt:i4>7340048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http://www.consultant.ru/document/cons_doc_LAW_34683/b618fae23b33471d3e7e3e373dd93fcced4356b8/</vt:lpwstr>
      </vt:variant>
      <vt:variant>
        <vt:lpwstr/>
      </vt:variant>
      <vt:variant>
        <vt:i4>6488131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http://www.consultant.ru/document/cons_doc_LAW_333621/d7e9aec7823bca8ad26627694937a9a78bc4071c/</vt:lpwstr>
      </vt:variant>
      <vt:variant>
        <vt:lpwstr>dst100012</vt:lpwstr>
      </vt:variant>
      <vt:variant>
        <vt:i4>5373996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http://www.consultant.ru/document/cons_doc_LAW_389182/b0bc8a27e8a04c890f2f9c995f4c966a8894470e/</vt:lpwstr>
      </vt:variant>
      <vt:variant>
        <vt:lpwstr>dst2360</vt:lpwstr>
      </vt:variant>
      <vt:variant>
        <vt:i4>2752525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http://www.consultant.ru/document/cons_doc_LAW_149244/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SJUT4</dc:creator>
  <cp:keywords/>
  <cp:lastModifiedBy>Пользователь Windows</cp:lastModifiedBy>
  <cp:revision>4</cp:revision>
  <cp:lastPrinted>2022-02-25T10:38:00Z</cp:lastPrinted>
  <dcterms:created xsi:type="dcterms:W3CDTF">2022-06-02T08:48:00Z</dcterms:created>
  <dcterms:modified xsi:type="dcterms:W3CDTF">2022-06-02T19:40:00Z</dcterms:modified>
</cp:coreProperties>
</file>