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140" w:type="dxa"/>
        <w:tblInd w:w="5688" w:type="dxa"/>
        <w:tblLook w:val="0000" w:firstRow="0" w:lastRow="0" w:firstColumn="0" w:lastColumn="0" w:noHBand="0" w:noVBand="0"/>
      </w:tblPr>
      <w:tblGrid>
        <w:gridCol w:w="4140"/>
      </w:tblGrid>
      <w:tr w:rsidR="00747CA6" w14:paraId="2F9BD37F" w14:textId="77777777" w:rsidTr="00EA4859">
        <w:trPr>
          <w:trHeight w:val="1069"/>
        </w:trPr>
        <w:tc>
          <w:tcPr>
            <w:tcW w:w="4140" w:type="dxa"/>
          </w:tcPr>
          <w:p w14:paraId="50D251E0" w14:textId="77777777" w:rsidR="00747CA6" w:rsidRPr="00AA3FE6" w:rsidRDefault="00747CA6" w:rsidP="00EA4859">
            <w:pPr>
              <w:rPr>
                <w:rFonts w:ascii="Times New Roman" w:hAnsi="Times New Roman" w:cs="Times New Roman"/>
                <w:sz w:val="28"/>
                <w:szCs w:val="28"/>
              </w:rPr>
            </w:pPr>
            <w:r w:rsidRPr="00AA3FE6">
              <w:rPr>
                <w:rFonts w:ascii="Times New Roman" w:hAnsi="Times New Roman" w:cs="Times New Roman"/>
                <w:sz w:val="28"/>
                <w:szCs w:val="28"/>
              </w:rPr>
              <w:t>Приложение № 1 к Антикоррупционной политике МАУДО «СЮТ»</w:t>
            </w:r>
          </w:p>
        </w:tc>
      </w:tr>
    </w:tbl>
    <w:p w14:paraId="080D6FCE" w14:textId="77777777" w:rsidR="00747CA6" w:rsidRDefault="00747CA6" w:rsidP="00747CA6">
      <w:pPr>
        <w:autoSpaceDE w:val="0"/>
        <w:autoSpaceDN w:val="0"/>
        <w:adjustRightInd w:val="0"/>
        <w:ind w:firstLine="709"/>
        <w:jc w:val="center"/>
        <w:rPr>
          <w:sz w:val="28"/>
          <w:szCs w:val="28"/>
        </w:rPr>
      </w:pPr>
      <w:r>
        <w:rPr>
          <w:sz w:val="28"/>
          <w:szCs w:val="28"/>
        </w:rPr>
        <w:t xml:space="preserve"> </w:t>
      </w:r>
    </w:p>
    <w:p w14:paraId="0686DBF3" w14:textId="77777777" w:rsidR="00747CA6" w:rsidRDefault="00747CA6" w:rsidP="00747CA6">
      <w:pPr>
        <w:autoSpaceDE w:val="0"/>
        <w:autoSpaceDN w:val="0"/>
        <w:adjustRightInd w:val="0"/>
        <w:ind w:firstLine="709"/>
        <w:jc w:val="both"/>
        <w:rPr>
          <w:sz w:val="28"/>
          <w:szCs w:val="28"/>
        </w:rPr>
      </w:pPr>
    </w:p>
    <w:p w14:paraId="7EB0AFE6" w14:textId="77777777" w:rsidR="00747CA6" w:rsidRDefault="00747CA6" w:rsidP="00747CA6">
      <w:pPr>
        <w:autoSpaceDE w:val="0"/>
        <w:autoSpaceDN w:val="0"/>
        <w:adjustRightInd w:val="0"/>
        <w:ind w:firstLine="709"/>
        <w:jc w:val="both"/>
        <w:rPr>
          <w:sz w:val="28"/>
          <w:szCs w:val="28"/>
        </w:rPr>
      </w:pPr>
    </w:p>
    <w:p w14:paraId="5B58F45A" w14:textId="77777777" w:rsidR="00747CA6" w:rsidRPr="00AA3FE6" w:rsidRDefault="00747CA6" w:rsidP="00747CA6">
      <w:pPr>
        <w:autoSpaceDE w:val="0"/>
        <w:autoSpaceDN w:val="0"/>
        <w:adjustRightInd w:val="0"/>
        <w:ind w:firstLine="709"/>
        <w:jc w:val="center"/>
        <w:rPr>
          <w:rFonts w:ascii="Times New Roman" w:hAnsi="Times New Roman" w:cs="Times New Roman"/>
          <w:b/>
          <w:bCs/>
          <w:sz w:val="28"/>
          <w:szCs w:val="28"/>
        </w:rPr>
      </w:pPr>
      <w:r w:rsidRPr="00AA3FE6">
        <w:rPr>
          <w:rFonts w:ascii="Times New Roman" w:hAnsi="Times New Roman" w:cs="Times New Roman"/>
          <w:b/>
          <w:bCs/>
          <w:sz w:val="28"/>
          <w:szCs w:val="28"/>
        </w:rPr>
        <w:t>Кодекс</w:t>
      </w:r>
    </w:p>
    <w:p w14:paraId="7EA30CD0" w14:textId="77777777" w:rsidR="00747CA6" w:rsidRPr="00AA3FE6" w:rsidRDefault="00747CA6" w:rsidP="00747CA6">
      <w:pPr>
        <w:autoSpaceDE w:val="0"/>
        <w:autoSpaceDN w:val="0"/>
        <w:adjustRightInd w:val="0"/>
        <w:ind w:firstLine="709"/>
        <w:jc w:val="center"/>
        <w:rPr>
          <w:rFonts w:ascii="Times New Roman" w:hAnsi="Times New Roman" w:cs="Times New Roman"/>
          <w:b/>
          <w:bCs/>
          <w:sz w:val="28"/>
          <w:szCs w:val="28"/>
        </w:rPr>
      </w:pPr>
      <w:r w:rsidRPr="00AA3FE6">
        <w:rPr>
          <w:rFonts w:ascii="Times New Roman" w:hAnsi="Times New Roman" w:cs="Times New Roman"/>
          <w:b/>
          <w:bCs/>
          <w:sz w:val="28"/>
          <w:szCs w:val="28"/>
        </w:rPr>
        <w:t xml:space="preserve">этики и служебного поведения работников </w:t>
      </w:r>
    </w:p>
    <w:p w14:paraId="502F8BE3" w14:textId="77777777" w:rsidR="00747CA6" w:rsidRPr="00AA3FE6" w:rsidRDefault="00747CA6" w:rsidP="00747CA6">
      <w:pPr>
        <w:autoSpaceDE w:val="0"/>
        <w:autoSpaceDN w:val="0"/>
        <w:adjustRightInd w:val="0"/>
        <w:ind w:firstLine="709"/>
        <w:jc w:val="center"/>
        <w:rPr>
          <w:rFonts w:ascii="Times New Roman" w:hAnsi="Times New Roman" w:cs="Times New Roman"/>
          <w:b/>
          <w:bCs/>
          <w:sz w:val="28"/>
          <w:szCs w:val="28"/>
        </w:rPr>
      </w:pPr>
      <w:r w:rsidRPr="00AA3FE6">
        <w:rPr>
          <w:rFonts w:ascii="Times New Roman" w:hAnsi="Times New Roman" w:cs="Times New Roman"/>
          <w:b/>
          <w:bCs/>
          <w:sz w:val="28"/>
          <w:szCs w:val="28"/>
        </w:rPr>
        <w:t>муниципального автономного учреждения</w:t>
      </w:r>
    </w:p>
    <w:p w14:paraId="4B1654E9" w14:textId="77777777" w:rsidR="00747CA6" w:rsidRPr="00AA3FE6" w:rsidRDefault="00747CA6" w:rsidP="00747CA6">
      <w:pPr>
        <w:autoSpaceDE w:val="0"/>
        <w:autoSpaceDN w:val="0"/>
        <w:adjustRightInd w:val="0"/>
        <w:ind w:firstLine="709"/>
        <w:jc w:val="center"/>
        <w:rPr>
          <w:rFonts w:ascii="Times New Roman" w:hAnsi="Times New Roman" w:cs="Times New Roman"/>
          <w:b/>
          <w:bCs/>
          <w:sz w:val="28"/>
          <w:szCs w:val="28"/>
        </w:rPr>
      </w:pPr>
      <w:r w:rsidRPr="00AA3FE6">
        <w:rPr>
          <w:rFonts w:ascii="Times New Roman" w:hAnsi="Times New Roman" w:cs="Times New Roman"/>
          <w:b/>
          <w:bCs/>
          <w:sz w:val="28"/>
          <w:szCs w:val="28"/>
        </w:rPr>
        <w:t>дополнительного образования</w:t>
      </w:r>
    </w:p>
    <w:p w14:paraId="32C4597E" w14:textId="77777777" w:rsidR="00747CA6" w:rsidRPr="00AA3FE6" w:rsidRDefault="00747CA6" w:rsidP="00747CA6">
      <w:pPr>
        <w:autoSpaceDE w:val="0"/>
        <w:autoSpaceDN w:val="0"/>
        <w:adjustRightInd w:val="0"/>
        <w:ind w:firstLine="709"/>
        <w:jc w:val="center"/>
        <w:rPr>
          <w:rFonts w:ascii="Times New Roman" w:hAnsi="Times New Roman" w:cs="Times New Roman"/>
          <w:b/>
          <w:bCs/>
          <w:sz w:val="28"/>
          <w:szCs w:val="28"/>
        </w:rPr>
      </w:pPr>
      <w:r w:rsidRPr="00AA3FE6">
        <w:rPr>
          <w:rFonts w:ascii="Times New Roman" w:hAnsi="Times New Roman" w:cs="Times New Roman"/>
          <w:b/>
          <w:bCs/>
          <w:sz w:val="28"/>
          <w:szCs w:val="28"/>
        </w:rPr>
        <w:t>«Станция юных техников города Новотроицка</w:t>
      </w:r>
    </w:p>
    <w:p w14:paraId="31AA115D" w14:textId="77777777" w:rsidR="00747CA6" w:rsidRPr="00AA3FE6" w:rsidRDefault="00747CA6" w:rsidP="00747CA6">
      <w:pPr>
        <w:autoSpaceDE w:val="0"/>
        <w:autoSpaceDN w:val="0"/>
        <w:adjustRightInd w:val="0"/>
        <w:ind w:firstLine="709"/>
        <w:jc w:val="center"/>
        <w:rPr>
          <w:rFonts w:ascii="Times New Roman" w:hAnsi="Times New Roman" w:cs="Times New Roman"/>
          <w:b/>
          <w:bCs/>
          <w:sz w:val="28"/>
          <w:szCs w:val="28"/>
        </w:rPr>
      </w:pPr>
      <w:r w:rsidRPr="00AA3FE6">
        <w:rPr>
          <w:rFonts w:ascii="Times New Roman" w:hAnsi="Times New Roman" w:cs="Times New Roman"/>
          <w:b/>
          <w:bCs/>
          <w:sz w:val="28"/>
          <w:szCs w:val="28"/>
        </w:rPr>
        <w:t xml:space="preserve"> Оренбургской области» </w:t>
      </w:r>
    </w:p>
    <w:p w14:paraId="6468E769"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p>
    <w:p w14:paraId="2782A40D"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p>
    <w:p w14:paraId="59DC58B1" w14:textId="77777777" w:rsidR="00747CA6" w:rsidRPr="00AA3FE6" w:rsidRDefault="00747CA6" w:rsidP="00747CA6">
      <w:pPr>
        <w:autoSpaceDE w:val="0"/>
        <w:autoSpaceDN w:val="0"/>
        <w:adjustRightInd w:val="0"/>
        <w:ind w:firstLine="709"/>
        <w:jc w:val="center"/>
        <w:rPr>
          <w:rFonts w:ascii="Times New Roman" w:hAnsi="Times New Roman" w:cs="Times New Roman"/>
          <w:b/>
          <w:bCs/>
          <w:sz w:val="28"/>
          <w:szCs w:val="28"/>
        </w:rPr>
      </w:pPr>
      <w:r w:rsidRPr="00AA3FE6">
        <w:rPr>
          <w:rFonts w:ascii="Times New Roman" w:hAnsi="Times New Roman" w:cs="Times New Roman"/>
          <w:b/>
          <w:bCs/>
          <w:sz w:val="28"/>
          <w:szCs w:val="28"/>
        </w:rPr>
        <w:t>I. Общие положения</w:t>
      </w:r>
    </w:p>
    <w:p w14:paraId="75437390" w14:textId="77777777" w:rsidR="00747CA6" w:rsidRPr="00AA3FE6" w:rsidRDefault="00747CA6" w:rsidP="00747CA6">
      <w:pPr>
        <w:autoSpaceDE w:val="0"/>
        <w:autoSpaceDN w:val="0"/>
        <w:adjustRightInd w:val="0"/>
        <w:ind w:firstLine="709"/>
        <w:jc w:val="center"/>
        <w:rPr>
          <w:rFonts w:ascii="Times New Roman" w:hAnsi="Times New Roman" w:cs="Times New Roman"/>
          <w:sz w:val="28"/>
          <w:szCs w:val="28"/>
        </w:rPr>
      </w:pPr>
    </w:p>
    <w:p w14:paraId="37B53F6B"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 xml:space="preserve">1. Кодекс этики и служебного поведения работников </w:t>
      </w:r>
      <w:r w:rsidRPr="00AA3FE6">
        <w:rPr>
          <w:rFonts w:ascii="Times New Roman" w:hAnsi="Times New Roman" w:cs="Times New Roman"/>
          <w:iCs/>
          <w:sz w:val="28"/>
          <w:szCs w:val="28"/>
        </w:rPr>
        <w:t xml:space="preserve">муниципального автономного учреждения дополнительного образования «Станция юных техников города Новотроицка Оренбургской области» </w:t>
      </w:r>
      <w:r w:rsidRPr="00AA3FE6">
        <w:rPr>
          <w:rFonts w:ascii="Times New Roman" w:hAnsi="Times New Roman" w:cs="Times New Roman"/>
          <w:sz w:val="28"/>
          <w:szCs w:val="28"/>
        </w:rPr>
        <w:t>(далее - Учреждение) разработан в соответствии с положениями Конституции Российской Федерации, Федеральных законов от 25.12.2008 № 273-ФЗ «О противодействии коррупции», от 12.01.1996 года № 7-ФЗ «О некоммерческих организациях»,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14:paraId="3F4EB91F" w14:textId="77777777" w:rsidR="00747CA6" w:rsidRPr="00AA3FE6" w:rsidRDefault="00747CA6" w:rsidP="00747CA6">
      <w:pPr>
        <w:tabs>
          <w:tab w:val="left" w:pos="993"/>
        </w:tabs>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2. Кодекс этики и служебного поведения работников</w:t>
      </w:r>
      <w:r w:rsidRPr="00AA3FE6">
        <w:rPr>
          <w:rFonts w:ascii="Times New Roman" w:hAnsi="Times New Roman" w:cs="Times New Roman"/>
          <w:i/>
          <w:sz w:val="28"/>
          <w:szCs w:val="28"/>
        </w:rPr>
        <w:t xml:space="preserve"> Учреждения </w:t>
      </w:r>
      <w:r w:rsidRPr="00AA3FE6">
        <w:rPr>
          <w:rFonts w:ascii="Times New Roman" w:hAnsi="Times New Roman" w:cs="Times New Roman"/>
          <w:sz w:val="28"/>
          <w:szCs w:val="28"/>
        </w:rPr>
        <w:t>(далее -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w:t>
      </w:r>
    </w:p>
    <w:p w14:paraId="4A20BE84"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3. Лицо, поступающее на работу в Учреждение, обязано ознакомиться с положениями настоящего Кодекса и руководствоваться ими в процессе своей трудовой деятельности, а каждый работник Учреждения обязан принимать все меры для соблюдения положений Кодекса</w:t>
      </w:r>
    </w:p>
    <w:p w14:paraId="6539A924"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4. Целью Кодекса является обобщение этических норм и установление правил служебного поведения работников для достойного выполнения ими своей профессиональной деятельности, а также обеспечение единых норм поведения работников</w:t>
      </w:r>
      <w:r w:rsidRPr="00AA3FE6">
        <w:rPr>
          <w:rFonts w:ascii="Times New Roman" w:hAnsi="Times New Roman" w:cs="Times New Roman"/>
          <w:i/>
          <w:sz w:val="28"/>
          <w:szCs w:val="28"/>
        </w:rPr>
        <w:t xml:space="preserve"> </w:t>
      </w:r>
      <w:r w:rsidRPr="00AA3FE6">
        <w:rPr>
          <w:rFonts w:ascii="Times New Roman" w:hAnsi="Times New Roman" w:cs="Times New Roman"/>
          <w:sz w:val="28"/>
          <w:szCs w:val="28"/>
        </w:rPr>
        <w:t>Учреждения.</w:t>
      </w:r>
    </w:p>
    <w:p w14:paraId="701AA616"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5. Кодекс призван повысить эффективность выполнения работниками</w:t>
      </w:r>
      <w:r w:rsidRPr="00AA3FE6">
        <w:rPr>
          <w:rFonts w:ascii="Times New Roman" w:hAnsi="Times New Roman" w:cs="Times New Roman"/>
          <w:i/>
          <w:sz w:val="28"/>
          <w:szCs w:val="28"/>
        </w:rPr>
        <w:t xml:space="preserve"> </w:t>
      </w:r>
      <w:r w:rsidRPr="00AA3FE6">
        <w:rPr>
          <w:rFonts w:ascii="Times New Roman" w:hAnsi="Times New Roman" w:cs="Times New Roman"/>
          <w:sz w:val="28"/>
          <w:szCs w:val="28"/>
        </w:rPr>
        <w:t>Учреждения своих должностных обязанностей.</w:t>
      </w:r>
    </w:p>
    <w:p w14:paraId="49629C4B"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w:t>
      </w:r>
    </w:p>
    <w:p w14:paraId="6712BE4A" w14:textId="77777777" w:rsidR="00747CA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7. Знание и соблюдение работниками положений Кодекса является одним из критериев оценки соблюдения ими дисциплины труда.</w:t>
      </w:r>
    </w:p>
    <w:p w14:paraId="551AFCF1"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p>
    <w:p w14:paraId="07667E26"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p>
    <w:p w14:paraId="02022E0F" w14:textId="77777777" w:rsidR="00747CA6" w:rsidRPr="00AA3FE6" w:rsidRDefault="00747CA6" w:rsidP="00747CA6">
      <w:pPr>
        <w:autoSpaceDE w:val="0"/>
        <w:autoSpaceDN w:val="0"/>
        <w:adjustRightInd w:val="0"/>
        <w:ind w:firstLine="709"/>
        <w:jc w:val="center"/>
        <w:rPr>
          <w:rFonts w:ascii="Times New Roman" w:hAnsi="Times New Roman" w:cs="Times New Roman"/>
          <w:b/>
          <w:bCs/>
          <w:sz w:val="28"/>
          <w:szCs w:val="28"/>
        </w:rPr>
      </w:pPr>
      <w:r w:rsidRPr="00AA3FE6">
        <w:rPr>
          <w:rFonts w:ascii="Times New Roman" w:hAnsi="Times New Roman" w:cs="Times New Roman"/>
          <w:b/>
          <w:bCs/>
          <w:sz w:val="28"/>
          <w:szCs w:val="28"/>
        </w:rPr>
        <w:t>II. Основные принципы и правила служебного поведения работников</w:t>
      </w:r>
    </w:p>
    <w:p w14:paraId="28AD960B"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p>
    <w:p w14:paraId="2661FE5D"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8. Деятельность Учреждения и ее работников основывается на следующих принципах профессиональной этики:</w:t>
      </w:r>
    </w:p>
    <w:p w14:paraId="18680284"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законность;</w:t>
      </w:r>
    </w:p>
    <w:p w14:paraId="6935356D"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профессионализм;</w:t>
      </w:r>
    </w:p>
    <w:p w14:paraId="394F8EA2"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независимость;</w:t>
      </w:r>
    </w:p>
    <w:p w14:paraId="3C1FB63E"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добросовестность;</w:t>
      </w:r>
    </w:p>
    <w:p w14:paraId="279F36C0"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конфиденциальность;</w:t>
      </w:r>
    </w:p>
    <w:p w14:paraId="22042F81"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информирование;</w:t>
      </w:r>
    </w:p>
    <w:p w14:paraId="159F33D8"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эффективный внутренний контроль;</w:t>
      </w:r>
    </w:p>
    <w:p w14:paraId="17949FFE"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справедливость;</w:t>
      </w:r>
    </w:p>
    <w:p w14:paraId="3BCA816E"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ответственность;</w:t>
      </w:r>
    </w:p>
    <w:p w14:paraId="62D42E9A"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объективность;</w:t>
      </w:r>
    </w:p>
    <w:p w14:paraId="010CBB64"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доверие, уважение и доброжелательность к коллегам по работе.</w:t>
      </w:r>
    </w:p>
    <w:p w14:paraId="607D9EF4"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9. Работники Учреждения призваны:</w:t>
      </w:r>
    </w:p>
    <w:p w14:paraId="4E47D640"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 добросовестно и на высоком профессиональном уровне исполнять свои должностные обязанности, соблюдая все требования в соответствии с федеральными законами, иными нормативными правовыми актами в целях обеспечения эффективной работы Учреждения и реализации возложенных на него задач; при принятии решения учитывать только объективные обстоятельства, подтвержденные документами;</w:t>
      </w:r>
    </w:p>
    <w:p w14:paraId="34F331DD"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2) осуществлять свою деятельность в пределах полномочий Учреждения и должностных обязанностей;</w:t>
      </w:r>
    </w:p>
    <w:p w14:paraId="70CCB23D"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3)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77DECEE2"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4)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39B3B6B4"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5) соблюдать беспристрастность, исключающую возможность влияния на</w:t>
      </w:r>
      <w:r>
        <w:rPr>
          <w:rFonts w:ascii="Times New Roman" w:hAnsi="Times New Roman" w:cs="Times New Roman"/>
          <w:sz w:val="28"/>
          <w:szCs w:val="28"/>
        </w:rPr>
        <w:t xml:space="preserve"> </w:t>
      </w:r>
      <w:r w:rsidRPr="00AA3FE6">
        <w:rPr>
          <w:rFonts w:ascii="Times New Roman" w:hAnsi="Times New Roman" w:cs="Times New Roman"/>
          <w:sz w:val="28"/>
          <w:szCs w:val="28"/>
        </w:rPr>
        <w:t>решени</w:t>
      </w:r>
      <w:r>
        <w:rPr>
          <w:rFonts w:ascii="Times New Roman" w:hAnsi="Times New Roman" w:cs="Times New Roman"/>
          <w:sz w:val="28"/>
          <w:szCs w:val="28"/>
        </w:rPr>
        <w:t>е</w:t>
      </w:r>
      <w:r w:rsidRPr="00AA3FE6">
        <w:rPr>
          <w:rFonts w:ascii="Times New Roman" w:hAnsi="Times New Roman" w:cs="Times New Roman"/>
          <w:sz w:val="28"/>
          <w:szCs w:val="28"/>
        </w:rPr>
        <w:t xml:space="preserve"> политических партий, общественных объединений и организаций;</w:t>
      </w:r>
    </w:p>
    <w:p w14:paraId="3E74E1F2"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6) соблюдать нормы служебной, профессиональной этики и правила делового поведения;</w:t>
      </w:r>
    </w:p>
    <w:p w14:paraId="250CD07D"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14:paraId="77A72180"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61BD2063"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14:paraId="2F905D98"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14:paraId="50634BB6"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lastRenderedPageBreak/>
        <w:t>11)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14:paraId="0C5C6780"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12) воздерживаться от публичных высказываний суждений и оценок в отношении деятельности органов местного самоуправления муниципального образования город Новотроицк, Учреждения, их руководителей, если это не входит в их должностные обязанности;</w:t>
      </w:r>
    </w:p>
    <w:p w14:paraId="4FFB5FEF"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13) соблюдать установленные в Учреждении правила публичных выступлений и предоставления служебной ин формации;</w:t>
      </w:r>
    </w:p>
    <w:p w14:paraId="799C23C5"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 xml:space="preserve">14)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14:paraId="7615357F"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14:paraId="26B24FEF"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16) постоянно стремиться к обеспечению как можно более эффективного распоряжения ресурсами, находящимися в сфере их ответственности;</w:t>
      </w:r>
    </w:p>
    <w:p w14:paraId="21B154F9"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17) исключать действия, связанные с возможностью приобретения материальной или личной выгоды или влиянием каких-либо личных, имущественных (финансовых) или иных интересов, препятствующих добросовестному исполнению должностных обязанностей;</w:t>
      </w:r>
    </w:p>
    <w:p w14:paraId="2B15A36F"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18)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14:paraId="782B9E08"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 xml:space="preserve">19) придерживаться правил делового поведения, связанных с осуществлением возложенных на учреждение функций; </w:t>
      </w:r>
    </w:p>
    <w:p w14:paraId="3C5A8866"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 xml:space="preserve">20) поддерживать порядок на рабочем месте; </w:t>
      </w:r>
    </w:p>
    <w:p w14:paraId="782F95AE"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21) в одежде соблюдать опрятность и чувство меры.</w:t>
      </w:r>
    </w:p>
    <w:p w14:paraId="548E323D"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10. Работники Учреждения обязаны:</w:t>
      </w:r>
    </w:p>
    <w:p w14:paraId="6E2A3C14" w14:textId="77777777" w:rsidR="00747CA6" w:rsidRPr="00AA3FE6" w:rsidRDefault="00747CA6" w:rsidP="00747CA6">
      <w:pPr>
        <w:numPr>
          <w:ilvl w:val="0"/>
          <w:numId w:val="1"/>
        </w:numPr>
        <w:suppressAutoHyphens w:val="0"/>
        <w:spacing w:after="15" w:line="267" w:lineRule="auto"/>
        <w:ind w:right="203"/>
        <w:jc w:val="both"/>
        <w:rPr>
          <w:rFonts w:ascii="Times New Roman" w:hAnsi="Times New Roman" w:cs="Times New Roman"/>
          <w:sz w:val="28"/>
          <w:szCs w:val="28"/>
        </w:rPr>
      </w:pPr>
      <w:r w:rsidRPr="00AA3FE6">
        <w:rPr>
          <w:rFonts w:ascii="Times New Roman" w:hAnsi="Times New Roman" w:cs="Times New Roman"/>
          <w:sz w:val="28"/>
          <w:szCs w:val="28"/>
        </w:rPr>
        <w:t xml:space="preserve">поддерживать порядок на рабочем месте; </w:t>
      </w:r>
    </w:p>
    <w:p w14:paraId="654FB703"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2) уведомлять представителя нанимателя (работодателя) об обращении к нему каких-либо лиц в целях склонения к совершению коррупционных правонарушений;</w:t>
      </w:r>
    </w:p>
    <w:p w14:paraId="3E2CCFB9"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3) 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5829B9AF"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4) принимать меры по недопущению любой возможности возникновения конфликта интересов и урегулированию возникшего конфликта интересов;</w:t>
      </w:r>
    </w:p>
    <w:p w14:paraId="53C5415E"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lastRenderedPageBreak/>
        <w:t>5) уведомлять представителя нанимателя (работодателя) о получении делового подарка,</w:t>
      </w:r>
    </w:p>
    <w:p w14:paraId="5169A856"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11. Работники Учреждения не имеют права:</w:t>
      </w:r>
    </w:p>
    <w:p w14:paraId="5D6BC860"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 злоупотреблять должностными полномочиями, склонять кого-либо к правонарушениям, имеющим коррупционную направленность;</w:t>
      </w:r>
    </w:p>
    <w:p w14:paraId="0AF3029D"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2) во время исполнения им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14:paraId="27B7FE8E"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12. Работникам, наделенным организационно-распорядительными полномочиями по отношению к другим работникам,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морально-психологическою климата.</w:t>
      </w:r>
    </w:p>
    <w:p w14:paraId="58AD45EE" w14:textId="77777777" w:rsidR="00747CA6" w:rsidRPr="00AA3FE6" w:rsidRDefault="00747CA6" w:rsidP="00747CA6">
      <w:pPr>
        <w:tabs>
          <w:tab w:val="left" w:pos="1134"/>
        </w:tabs>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13. Работники, наделенные организационно-распорядительными полномочиями по отношению к другим работникам, призваны:</w:t>
      </w:r>
    </w:p>
    <w:p w14:paraId="0A60AC15"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а) принимать меры по предотвращению и урегулированию конфликта интересов;</w:t>
      </w:r>
    </w:p>
    <w:p w14:paraId="39B65555"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б) принимать меры по предупреждению коррупции;</w:t>
      </w:r>
    </w:p>
    <w:p w14:paraId="22F45E18"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 xml:space="preserve">в) не допускать случаев принуждения работников к участию в деятельности политических партий и общественных объединений. </w:t>
      </w:r>
    </w:p>
    <w:p w14:paraId="13CA8BC0"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 xml:space="preserve">14. Работникам, наделенным организационно-распорядительными полномочиями по отношению к другим работникам, следует принимать меры к тому, чтобы подчиненные им работники не допускали </w:t>
      </w:r>
      <w:proofErr w:type="spellStart"/>
      <w:r w:rsidRPr="00AA3FE6">
        <w:rPr>
          <w:rFonts w:ascii="Times New Roman" w:hAnsi="Times New Roman" w:cs="Times New Roman"/>
          <w:sz w:val="28"/>
          <w:szCs w:val="28"/>
        </w:rPr>
        <w:t>коррупционно</w:t>
      </w:r>
      <w:proofErr w:type="spellEnd"/>
      <w:r w:rsidRPr="00AA3FE6">
        <w:rPr>
          <w:rFonts w:ascii="Times New Roman" w:hAnsi="Times New Roman" w:cs="Times New Roman"/>
          <w:sz w:val="28"/>
          <w:szCs w:val="28"/>
        </w:rPr>
        <w:t>-опасного поведения, своим личным поведением подавать пример честности, беспристрастности и справедливости.</w:t>
      </w:r>
    </w:p>
    <w:p w14:paraId="5C5FEDBC"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p>
    <w:p w14:paraId="67302CD9" w14:textId="77777777" w:rsidR="00747CA6" w:rsidRPr="00AA3FE6" w:rsidRDefault="00747CA6" w:rsidP="00747CA6">
      <w:pPr>
        <w:autoSpaceDE w:val="0"/>
        <w:autoSpaceDN w:val="0"/>
        <w:adjustRightInd w:val="0"/>
        <w:ind w:firstLine="709"/>
        <w:jc w:val="center"/>
        <w:rPr>
          <w:rFonts w:ascii="Times New Roman" w:hAnsi="Times New Roman" w:cs="Times New Roman"/>
          <w:b/>
          <w:bCs/>
          <w:sz w:val="28"/>
          <w:szCs w:val="28"/>
        </w:rPr>
      </w:pPr>
      <w:r w:rsidRPr="00AA3FE6">
        <w:rPr>
          <w:rFonts w:ascii="Times New Roman" w:hAnsi="Times New Roman" w:cs="Times New Roman"/>
          <w:b/>
          <w:bCs/>
          <w:sz w:val="28"/>
          <w:szCs w:val="28"/>
        </w:rPr>
        <w:t>III. Рекомендательные этические правила служебного поведения работников</w:t>
      </w:r>
    </w:p>
    <w:p w14:paraId="3E355BB8"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p>
    <w:p w14:paraId="200C8859"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В служебном поведении работникам учреждения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1BD78464"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15. В служебном поведении работники воздерживаются от:</w:t>
      </w:r>
    </w:p>
    <w:p w14:paraId="35FEC3CD"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w:t>
      </w:r>
      <w:r>
        <w:rPr>
          <w:rFonts w:ascii="Times New Roman" w:hAnsi="Times New Roman" w:cs="Times New Roman"/>
          <w:sz w:val="28"/>
          <w:szCs w:val="28"/>
        </w:rPr>
        <w:t xml:space="preserve"> </w:t>
      </w:r>
      <w:r w:rsidRPr="00AA3FE6">
        <w:rPr>
          <w:rFonts w:ascii="Times New Roman" w:hAnsi="Times New Roman" w:cs="Times New Roman"/>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09AA504A"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2)</w:t>
      </w:r>
      <w:r>
        <w:rPr>
          <w:rFonts w:ascii="Times New Roman" w:hAnsi="Times New Roman" w:cs="Times New Roman"/>
          <w:sz w:val="28"/>
          <w:szCs w:val="28"/>
        </w:rPr>
        <w:t xml:space="preserve"> </w:t>
      </w:r>
      <w:r w:rsidRPr="00AA3FE6">
        <w:rPr>
          <w:rFonts w:ascii="Times New Roman" w:hAnsi="Times New Roman" w:cs="Times New Roman"/>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14:paraId="65D6DEED"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3) угроз, оскорбительных выражений или реплик, действий, препятствующих нормальному общению или провоцирующих противоправное поведение;</w:t>
      </w:r>
    </w:p>
    <w:p w14:paraId="7F332534"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4) курения вне отведенных для этого местах в Учреждении.</w:t>
      </w:r>
    </w:p>
    <w:p w14:paraId="68272670"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16.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40FA7BEA"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lastRenderedPageBreak/>
        <w:t>Работникам рекомендуется быть вежливыми, доброжелательными, корректными, внимательными и проявлять терпимость в общении с гражданами и коллегами.</w:t>
      </w:r>
    </w:p>
    <w:p w14:paraId="6470A90E"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17. Внешний вид работников при исполнении ими должностных обязанностей в зависимости от условий работы и/или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14:paraId="51127140"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p>
    <w:p w14:paraId="4B8F850F" w14:textId="77777777" w:rsidR="00747CA6" w:rsidRPr="00AA3FE6" w:rsidRDefault="00747CA6" w:rsidP="00747CA6">
      <w:pPr>
        <w:autoSpaceDE w:val="0"/>
        <w:autoSpaceDN w:val="0"/>
        <w:adjustRightInd w:val="0"/>
        <w:ind w:firstLine="709"/>
        <w:jc w:val="center"/>
        <w:rPr>
          <w:rFonts w:ascii="Times New Roman" w:hAnsi="Times New Roman" w:cs="Times New Roman"/>
          <w:sz w:val="28"/>
          <w:szCs w:val="28"/>
        </w:rPr>
      </w:pPr>
      <w:r w:rsidRPr="00AA3FE6">
        <w:rPr>
          <w:rFonts w:ascii="Times New Roman" w:hAnsi="Times New Roman" w:cs="Times New Roman"/>
          <w:b/>
          <w:bCs/>
          <w:sz w:val="28"/>
          <w:szCs w:val="28"/>
        </w:rPr>
        <w:t>I</w:t>
      </w:r>
      <w:r w:rsidRPr="00AA3FE6">
        <w:rPr>
          <w:rFonts w:ascii="Times New Roman" w:hAnsi="Times New Roman" w:cs="Times New Roman"/>
          <w:b/>
          <w:bCs/>
          <w:sz w:val="28"/>
          <w:szCs w:val="28"/>
          <w:lang w:val="en-US"/>
        </w:rPr>
        <w:t>V</w:t>
      </w:r>
      <w:r w:rsidRPr="00AA3FE6">
        <w:rPr>
          <w:rFonts w:ascii="Times New Roman" w:hAnsi="Times New Roman" w:cs="Times New Roman"/>
          <w:b/>
          <w:bCs/>
          <w:sz w:val="28"/>
          <w:szCs w:val="28"/>
        </w:rPr>
        <w:t>. Ответственность за нарушение положений Кодекс</w:t>
      </w:r>
      <w:r w:rsidRPr="00AA3FE6">
        <w:rPr>
          <w:rFonts w:ascii="Times New Roman" w:hAnsi="Times New Roman" w:cs="Times New Roman"/>
          <w:sz w:val="28"/>
          <w:szCs w:val="28"/>
        </w:rPr>
        <w:t>а</w:t>
      </w:r>
    </w:p>
    <w:p w14:paraId="5BF05E00"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p>
    <w:p w14:paraId="2F52FFC4"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18. 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юридической ответственности.</w:t>
      </w:r>
    </w:p>
    <w:p w14:paraId="1E2ACCE9" w14:textId="77777777" w:rsidR="00747CA6" w:rsidRPr="00AA3FE6" w:rsidRDefault="00747CA6" w:rsidP="00747CA6">
      <w:pPr>
        <w:widowControl w:val="0"/>
        <w:autoSpaceDE w:val="0"/>
        <w:autoSpaceDN w:val="0"/>
        <w:adjustRightInd w:val="0"/>
        <w:ind w:firstLine="540"/>
        <w:jc w:val="both"/>
        <w:rPr>
          <w:rFonts w:ascii="Times New Roman" w:hAnsi="Times New Roman" w:cs="Times New Roman"/>
          <w:sz w:val="28"/>
          <w:szCs w:val="28"/>
        </w:rPr>
      </w:pPr>
      <w:r w:rsidRPr="00AA3FE6">
        <w:rPr>
          <w:rFonts w:ascii="Times New Roman" w:hAnsi="Times New Roman" w:cs="Times New Roman"/>
          <w:sz w:val="28"/>
          <w:szCs w:val="28"/>
        </w:rPr>
        <w:t>19.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6B03BDCA"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 xml:space="preserve">20. Нарушение правил антикоррупционного поведения влечет проведение служебного расследования по обстоятельствам, возникновения </w:t>
      </w:r>
      <w:proofErr w:type="spellStart"/>
      <w:r w:rsidRPr="00AA3FE6">
        <w:rPr>
          <w:rFonts w:ascii="Times New Roman" w:hAnsi="Times New Roman" w:cs="Times New Roman"/>
          <w:sz w:val="28"/>
          <w:szCs w:val="28"/>
        </w:rPr>
        <w:t>коррупционно</w:t>
      </w:r>
      <w:proofErr w:type="spellEnd"/>
      <w:r w:rsidRPr="00AA3FE6">
        <w:rPr>
          <w:rFonts w:ascii="Times New Roman" w:hAnsi="Times New Roman" w:cs="Times New Roman"/>
          <w:sz w:val="28"/>
          <w:szCs w:val="28"/>
        </w:rPr>
        <w:t>-опасной ситуации.</w:t>
      </w:r>
    </w:p>
    <w:p w14:paraId="0994E29A"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21.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14:paraId="2FC5D6EF" w14:textId="6A45F5EE" w:rsidR="00747CA6" w:rsidRPr="00AA3FE6" w:rsidRDefault="00747CA6" w:rsidP="00747CA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22. Если работник Учреждения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учреждения, либо к лицу, ответственному за профилактику коррупционных и иных правонарушений в Учреждении.</w:t>
      </w:r>
    </w:p>
    <w:p w14:paraId="53D35003" w14:textId="77777777" w:rsidR="00747CA6" w:rsidRPr="00AA3FE6" w:rsidRDefault="00747CA6" w:rsidP="00747CA6">
      <w:pPr>
        <w:autoSpaceDE w:val="0"/>
        <w:autoSpaceDN w:val="0"/>
        <w:adjustRightInd w:val="0"/>
        <w:ind w:firstLine="709"/>
        <w:jc w:val="both"/>
        <w:rPr>
          <w:rFonts w:ascii="Times New Roman" w:hAnsi="Times New Roman" w:cs="Times New Roman"/>
          <w:sz w:val="28"/>
          <w:szCs w:val="28"/>
        </w:rPr>
      </w:pPr>
    </w:p>
    <w:p w14:paraId="6CB15DFA" w14:textId="77777777" w:rsidR="00747CA6" w:rsidRDefault="00747CA6" w:rsidP="00747CA6">
      <w:pPr>
        <w:rPr>
          <w:rFonts w:ascii="Times New Roman" w:hAnsi="Times New Roman" w:cs="Times New Roman"/>
          <w:sz w:val="28"/>
          <w:szCs w:val="28"/>
        </w:rPr>
      </w:pPr>
    </w:p>
    <w:p w14:paraId="65CC753E" w14:textId="77777777" w:rsidR="00966A91" w:rsidRDefault="00966A91"/>
    <w:sectPr w:rsidR="00966A91" w:rsidSect="00F07079">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WenQuanYi Micro Hei">
    <w:altName w:val="Cambria"/>
    <w:panose1 w:val="00000000000000000000"/>
    <w:charset w:val="00"/>
    <w:family w:val="roman"/>
    <w:notTrueType/>
    <w:pitch w:val="default"/>
  </w:font>
  <w:font w:name="Lohit Devanagari">
    <w:altName w:val="Calibr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E6BC3"/>
    <w:multiLevelType w:val="hybridMultilevel"/>
    <w:tmpl w:val="835241EC"/>
    <w:lvl w:ilvl="0" w:tplc="CD6E762A">
      <w:start w:val="1"/>
      <w:numFmt w:val="decimal"/>
      <w:lvlText w:val="%1)"/>
      <w:lvlJc w:val="left"/>
      <w:pPr>
        <w:ind w:left="1082" w:hanging="360"/>
      </w:pPr>
      <w:rPr>
        <w:rFonts w:hint="default"/>
        <w:sz w:val="28"/>
      </w:rPr>
    </w:lvl>
    <w:lvl w:ilvl="1" w:tplc="04190019" w:tentative="1">
      <w:start w:val="1"/>
      <w:numFmt w:val="lowerLetter"/>
      <w:lvlText w:val="%2."/>
      <w:lvlJc w:val="left"/>
      <w:pPr>
        <w:ind w:left="1802" w:hanging="360"/>
      </w:pPr>
    </w:lvl>
    <w:lvl w:ilvl="2" w:tplc="0419001B" w:tentative="1">
      <w:start w:val="1"/>
      <w:numFmt w:val="lowerRoman"/>
      <w:lvlText w:val="%3."/>
      <w:lvlJc w:val="right"/>
      <w:pPr>
        <w:ind w:left="2522" w:hanging="180"/>
      </w:pPr>
    </w:lvl>
    <w:lvl w:ilvl="3" w:tplc="0419000F" w:tentative="1">
      <w:start w:val="1"/>
      <w:numFmt w:val="decimal"/>
      <w:lvlText w:val="%4."/>
      <w:lvlJc w:val="left"/>
      <w:pPr>
        <w:ind w:left="3242" w:hanging="360"/>
      </w:pPr>
    </w:lvl>
    <w:lvl w:ilvl="4" w:tplc="04190019" w:tentative="1">
      <w:start w:val="1"/>
      <w:numFmt w:val="lowerLetter"/>
      <w:lvlText w:val="%5."/>
      <w:lvlJc w:val="left"/>
      <w:pPr>
        <w:ind w:left="3962" w:hanging="360"/>
      </w:pPr>
    </w:lvl>
    <w:lvl w:ilvl="5" w:tplc="0419001B" w:tentative="1">
      <w:start w:val="1"/>
      <w:numFmt w:val="lowerRoman"/>
      <w:lvlText w:val="%6."/>
      <w:lvlJc w:val="right"/>
      <w:pPr>
        <w:ind w:left="4682" w:hanging="180"/>
      </w:pPr>
    </w:lvl>
    <w:lvl w:ilvl="6" w:tplc="0419000F" w:tentative="1">
      <w:start w:val="1"/>
      <w:numFmt w:val="decimal"/>
      <w:lvlText w:val="%7."/>
      <w:lvlJc w:val="left"/>
      <w:pPr>
        <w:ind w:left="5402" w:hanging="360"/>
      </w:pPr>
    </w:lvl>
    <w:lvl w:ilvl="7" w:tplc="04190019" w:tentative="1">
      <w:start w:val="1"/>
      <w:numFmt w:val="lowerLetter"/>
      <w:lvlText w:val="%8."/>
      <w:lvlJc w:val="left"/>
      <w:pPr>
        <w:ind w:left="6122" w:hanging="360"/>
      </w:pPr>
    </w:lvl>
    <w:lvl w:ilvl="8" w:tplc="0419001B" w:tentative="1">
      <w:start w:val="1"/>
      <w:numFmt w:val="lowerRoman"/>
      <w:lvlText w:val="%9."/>
      <w:lvlJc w:val="right"/>
      <w:pPr>
        <w:ind w:left="6842" w:hanging="180"/>
      </w:pPr>
    </w:lvl>
  </w:abstractNum>
  <w:num w:numId="1" w16cid:durableId="1802379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A6"/>
    <w:rsid w:val="000652F7"/>
    <w:rsid w:val="0067337E"/>
    <w:rsid w:val="00732155"/>
    <w:rsid w:val="00747CA6"/>
    <w:rsid w:val="008525B1"/>
    <w:rsid w:val="00966A91"/>
    <w:rsid w:val="00DE5198"/>
    <w:rsid w:val="00F0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7C99"/>
  <w15:chartTrackingRefBased/>
  <w15:docId w15:val="{8B0B7351-839B-4F90-A9E9-43C42607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CA6"/>
    <w:pPr>
      <w:suppressAutoHyphens/>
      <w:ind w:firstLine="0"/>
    </w:pPr>
    <w:rPr>
      <w:rFonts w:ascii="Liberation Serif" w:eastAsia="WenQuanYi Micro Hei" w:hAnsi="Liberation Serif" w:cs="Lohit Devanagari"/>
      <w:kern w:val="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y3CIiW9UGGugRbuVCVjzF7WrUhI=</DigestValue>
    </Reference>
    <Reference URI="#idOfficeObject" Type="http://www.w3.org/2000/09/xmldsig#Object">
      <DigestMethod Algorithm="http://www.w3.org/2000/09/xmldsig#sha1"/>
      <DigestValue>ZBx0sVnm4HJltP4cyBZVFdGcboA=</DigestValue>
    </Reference>
    <Reference URI="#idSignedProperties" Type="http://uri.etsi.org/01903#SignedProperties">
      <Transforms>
        <Transform Algorithm="http://www.w3.org/TR/2001/REC-xml-c14n-20010315"/>
      </Transforms>
      <DigestMethod Algorithm="http://www.w3.org/2000/09/xmldsig#sha1"/>
      <DigestValue>R/zIedRirw4s3niEr8DpQKIHOJc=</DigestValue>
    </Reference>
  </SignedInfo>
  <SignatureValue>hn9ZZea6BVVbTDbLeMQQxBO0edJW+APrLOjM15DtaslXVAY2Ot/hWZ+oOfrr4ANVq25eSGd6jlYx
udRXHjjcNea6xGJdtjCQlStHokmeW1o5iKwgLjmNxAr0CIG6YyWwf/V1F99JkRNKofwn6PMJeB/v
tD9ygJhOi0UrNBnbMtM=</SignatureValue>
  <KeyInfo>
    <X509Data>
      <X509Certificate>MIICZDCCAc2gAwIBAgIQenjPCailk6JCsTTkCAsozjANBgkqhkiG9w0BAQUFADBoMSMwIQYDVQQD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==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u/zjkkEmQv64IXv17WJOQLnG22M=</DigestValue>
      </Reference>
      <Reference URI="/word/styles.xml?ContentType=application/vnd.openxmlformats-officedocument.wordprocessingml.styles+xml">
        <DigestMethod Algorithm="http://www.w3.org/2000/09/xmldsig#sha1"/>
        <DigestValue>O/eH3S9hd3zju647pPcMkoTwlA0=</DigestValue>
      </Reference>
      <Reference URI="/word/numbering.xml?ContentType=application/vnd.openxmlformats-officedocument.wordprocessingml.numbering+xml">
        <DigestMethod Algorithm="http://www.w3.org/2000/09/xmldsig#sha1"/>
        <DigestValue>vY5iRMoiB83Ez9aEExmNC91C7G4=</DigestValue>
      </Reference>
      <Reference URI="/word/fontTable.xml?ContentType=application/vnd.openxmlformats-officedocument.wordprocessingml.fontTable+xml">
        <DigestMethod Algorithm="http://www.w3.org/2000/09/xmldsig#sha1"/>
        <DigestValue>OkVYk2fxVEoMp9CetG+p5jC3hBA=</DigestValue>
      </Reference>
      <Reference URI="/word/settings.xml?ContentType=application/vnd.openxmlformats-officedocument.wordprocessingml.settings+xml">
        <DigestMethod Algorithm="http://www.w3.org/2000/09/xmldsig#sha1"/>
        <DigestValue>Oq87bzow+9S7gTgwNE8Kj4nDrVM=</DigestValue>
      </Reference>
      <Reference URI="/word/document.xml?ContentType=application/vnd.openxmlformats-officedocument.wordprocessingml.document.main+xml">
        <DigestMethod Algorithm="http://www.w3.org/2000/09/xmldsig#sha1"/>
        <DigestValue>esoUK3JjAqHhUz0BHQctKeNM+Eg=</DigestValue>
      </Reference>
      <Reference URI="/word/theme/theme1.xml?ContentType=application/vnd.openxmlformats-officedocument.theme+xml">
        <DigestMethod Algorithm="http://www.w3.org/2000/09/xmldsig#sha1"/>
        <DigestValue>kriOP84CUtOwf3Hv2qlzQWKZVoY=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Manifest>
    <SignatureProperties>
      <SignatureProperty Id="idSignatureTime" Target="#idPackageSignature">
        <mdssi:SignatureTime>
          <mdssi:Format>YYYY-MM-DDThh:mm:ssTZD</mdssi:Format>
          <mdssi:Value>2023-02-03T11:21:43Z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967</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2023-02-03T11:21:43Z</xd:SigningTime>
          <xd:SigningCertificate>
            <xd:Cert>
              <xd:CertDigest>
                <DigestMethod Algorithm="http://www.w3.org/2000/09/xmldsig#sha1"/>
                <DigestValue>k2PHze8/yca6DrLlwLuDwBpMlYs=</DigestValue>
              </xd:CertDigest>
              <xd:IssuerSerial>
                <X509IssuerName>O=МАУДО «СЮТ», E=sutechnik@mail.ru, CN=В.М. Бочарова</X509IssuerName>
                <X509SerialNumber>162793090332818985925118503906376886478</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5</Pages>
  <Words>1687</Words>
  <Characters>9622</Characters>
  <Application>Microsoft Office Word</Application>
  <DocSecurity>0</DocSecurity>
  <Lines>80</Lines>
  <Paragraphs>22</Paragraphs>
  <ScaleCrop>false</ScaleCrop>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2023-02-03T08:56:00Z</dcterms:created>
  <dcterms:modified xsi:type="dcterms:W3CDTF">2023-02-03T08:58:00Z</dcterms:modified>
</cp:coreProperties>
</file>